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2A6659" w14:textId="77777777" w:rsidR="002C7319" w:rsidRDefault="002C7319" w:rsidP="002C7319">
      <w:pPr>
        <w:jc w:val="center"/>
        <w:rPr>
          <w:b/>
          <w:sz w:val="20"/>
          <w:szCs w:val="20"/>
        </w:rPr>
      </w:pPr>
    </w:p>
    <w:p w14:paraId="0A37501D" w14:textId="77777777" w:rsidR="005873CE" w:rsidRPr="00336594" w:rsidRDefault="005873CE" w:rsidP="002C7319">
      <w:pPr>
        <w:jc w:val="center"/>
        <w:rPr>
          <w:b/>
          <w:szCs w:val="20"/>
        </w:rPr>
      </w:pPr>
    </w:p>
    <w:p w14:paraId="6F9AC396" w14:textId="77777777" w:rsidR="005873CE" w:rsidRPr="00336594" w:rsidRDefault="005873CE" w:rsidP="005873CE">
      <w:pPr>
        <w:rPr>
          <w:sz w:val="20"/>
          <w:szCs w:val="18"/>
        </w:rPr>
      </w:pPr>
      <w:r w:rsidRPr="00336594">
        <w:rPr>
          <w:sz w:val="20"/>
          <w:szCs w:val="18"/>
        </w:rPr>
        <w:t>To our Valued Customers</w:t>
      </w:r>
      <w:r w:rsidR="002C72BE">
        <w:rPr>
          <w:sz w:val="20"/>
          <w:szCs w:val="18"/>
        </w:rPr>
        <w:t xml:space="preserve"> and Suppliers</w:t>
      </w:r>
      <w:r w:rsidRPr="00336594">
        <w:rPr>
          <w:sz w:val="20"/>
          <w:szCs w:val="18"/>
        </w:rPr>
        <w:t>,</w:t>
      </w:r>
    </w:p>
    <w:p w14:paraId="5DAB6C7B" w14:textId="77777777" w:rsidR="005873CE" w:rsidRPr="00336594" w:rsidRDefault="005873CE" w:rsidP="005873CE">
      <w:pPr>
        <w:rPr>
          <w:sz w:val="20"/>
          <w:szCs w:val="18"/>
        </w:rPr>
      </w:pPr>
    </w:p>
    <w:p w14:paraId="342537F6" w14:textId="77777777" w:rsidR="00006534" w:rsidRPr="00006534" w:rsidRDefault="00006534" w:rsidP="00006534">
      <w:pPr>
        <w:pStyle w:val="PlainText"/>
        <w:jc w:val="center"/>
        <w:rPr>
          <w:b/>
          <w:lang w:val="en-US"/>
        </w:rPr>
      </w:pPr>
      <w:r w:rsidRPr="00006534">
        <w:rPr>
          <w:b/>
          <w:lang w:val="en-US"/>
        </w:rPr>
        <w:t>Reuse</w:t>
      </w:r>
      <w:r w:rsidR="006000F8">
        <w:rPr>
          <w:b/>
          <w:lang w:val="en-US"/>
        </w:rPr>
        <w:t>/triangulation</w:t>
      </w:r>
      <w:r w:rsidRPr="00006534">
        <w:rPr>
          <w:b/>
          <w:lang w:val="en-US"/>
        </w:rPr>
        <w:t xml:space="preserve"> of containers through the online portal of Avantida</w:t>
      </w:r>
    </w:p>
    <w:p w14:paraId="29D6B04F" w14:textId="77777777" w:rsidR="00006534" w:rsidRPr="00006534" w:rsidRDefault="00006534" w:rsidP="00006534">
      <w:pPr>
        <w:pStyle w:val="PlainText"/>
        <w:rPr>
          <w:lang w:val="en-US"/>
        </w:rPr>
      </w:pPr>
      <w:r w:rsidRPr="00006534">
        <w:rPr>
          <w:lang w:val="en-US"/>
        </w:rPr>
        <w:t xml:space="preserve"> </w:t>
      </w:r>
    </w:p>
    <w:p w14:paraId="02EB378F" w14:textId="77777777" w:rsidR="00006534" w:rsidRPr="00006534" w:rsidRDefault="00006534" w:rsidP="00006534">
      <w:pPr>
        <w:pStyle w:val="PlainText"/>
        <w:rPr>
          <w:lang w:val="en-US"/>
        </w:rPr>
      </w:pPr>
    </w:p>
    <w:p w14:paraId="3C81D15E" w14:textId="731A4AB4" w:rsidR="00D217AE" w:rsidRPr="00D217AE" w:rsidRDefault="00006534" w:rsidP="005674EF">
      <w:pPr>
        <w:pStyle w:val="PlainText"/>
        <w:jc w:val="both"/>
        <w:rPr>
          <w:lang w:val="en-US"/>
        </w:rPr>
      </w:pPr>
      <w:r w:rsidRPr="00006534">
        <w:rPr>
          <w:lang w:val="en-US"/>
        </w:rPr>
        <w:t xml:space="preserve">As </w:t>
      </w:r>
      <w:r w:rsidR="00362A04">
        <w:rPr>
          <w:lang w:val="en-US"/>
        </w:rPr>
        <w:t>from</w:t>
      </w:r>
      <w:r w:rsidR="001F3749">
        <w:rPr>
          <w:lang w:val="en-US"/>
        </w:rPr>
        <w:t xml:space="preserve"> </w:t>
      </w:r>
      <w:r w:rsidR="00634B17">
        <w:rPr>
          <w:lang w:val="en-US"/>
        </w:rPr>
        <w:t>14th of June 2021</w:t>
      </w:r>
      <w:r w:rsidRPr="00006534">
        <w:rPr>
          <w:lang w:val="en-US"/>
        </w:rPr>
        <w:t>, Maersk will be handling all requests for reuse of containers (=</w:t>
      </w:r>
      <w:r w:rsidR="006A6A3C">
        <w:rPr>
          <w:lang w:val="en-US"/>
        </w:rPr>
        <w:t>triangulation</w:t>
      </w:r>
      <w:r w:rsidRPr="00006534">
        <w:rPr>
          <w:lang w:val="en-US"/>
        </w:rPr>
        <w:t xml:space="preserve">) through the online portal of Avantida [www.avantida.com]. </w:t>
      </w:r>
      <w:r w:rsidR="00D217AE" w:rsidRPr="00D217AE">
        <w:rPr>
          <w:lang w:val="en-US"/>
        </w:rPr>
        <w:t>We will no longer handle requests that are r</w:t>
      </w:r>
      <w:r w:rsidR="00634B17">
        <w:rPr>
          <w:lang w:val="en-US"/>
        </w:rPr>
        <w:t>e</w:t>
      </w:r>
      <w:r w:rsidR="00D217AE" w:rsidRPr="00D217AE">
        <w:rPr>
          <w:lang w:val="en-US"/>
        </w:rPr>
        <w:t xml:space="preserve">ceived through the current channels such as email or telephone. </w:t>
      </w:r>
    </w:p>
    <w:p w14:paraId="6A05A809" w14:textId="77777777" w:rsidR="00006534" w:rsidRPr="00006534" w:rsidRDefault="00006534" w:rsidP="00D217AE">
      <w:pPr>
        <w:pStyle w:val="PlainText"/>
        <w:jc w:val="both"/>
        <w:rPr>
          <w:lang w:val="en-US"/>
        </w:rPr>
      </w:pPr>
    </w:p>
    <w:p w14:paraId="5D01FA1A" w14:textId="6C169B77" w:rsidR="00006534" w:rsidRDefault="00006534" w:rsidP="7A32CD56">
      <w:pPr>
        <w:pStyle w:val="PlainText"/>
        <w:jc w:val="both"/>
        <w:rPr>
          <w:lang w:val="en-US"/>
        </w:rPr>
      </w:pPr>
      <w:r w:rsidRPr="7A32CD56">
        <w:rPr>
          <w:lang w:val="en-US"/>
        </w:rPr>
        <w:t xml:space="preserve">We are convinced this new way of working will speed up the process of handling reuse requests drastically and allow for a much better transparency. The use of Avantida will be compulsory for reuse requests in </w:t>
      </w:r>
      <w:r w:rsidR="004C7216" w:rsidRPr="7A32CD56">
        <w:rPr>
          <w:lang w:val="en-US"/>
        </w:rPr>
        <w:t xml:space="preserve">       </w:t>
      </w:r>
      <w:r w:rsidR="00044FDE" w:rsidRPr="7A32CD56">
        <w:rPr>
          <w:lang w:val="en-US"/>
        </w:rPr>
        <w:t>L</w:t>
      </w:r>
      <w:r w:rsidR="0040137B">
        <w:rPr>
          <w:lang w:val="en-US"/>
        </w:rPr>
        <w:t>ithuania</w:t>
      </w:r>
      <w:r w:rsidR="586FB40A" w:rsidRPr="7A32CD56">
        <w:rPr>
          <w:lang w:val="en-US"/>
        </w:rPr>
        <w:t>.</w:t>
      </w:r>
      <w:r w:rsidRPr="7A32CD56">
        <w:rPr>
          <w:lang w:val="en-US"/>
        </w:rPr>
        <w:t xml:space="preserve"> </w:t>
      </w:r>
      <w:r w:rsidR="5326ABFD" w:rsidRPr="7A32CD56">
        <w:rPr>
          <w:lang w:val="en-US"/>
        </w:rPr>
        <w:t>Y</w:t>
      </w:r>
      <w:r w:rsidR="00F44CE0" w:rsidRPr="7A32CD56">
        <w:rPr>
          <w:lang w:val="en-US"/>
        </w:rPr>
        <w:t>ou</w:t>
      </w:r>
      <w:r w:rsidRPr="7A32CD56">
        <w:rPr>
          <w:lang w:val="en-US"/>
        </w:rPr>
        <w:t xml:space="preserve"> will be </w:t>
      </w:r>
      <w:r w:rsidR="234BE26D" w:rsidRPr="7A32CD56">
        <w:rPr>
          <w:lang w:val="en-US"/>
        </w:rPr>
        <w:t>required to r</w:t>
      </w:r>
      <w:r w:rsidRPr="7A32CD56">
        <w:rPr>
          <w:lang w:val="en-US"/>
        </w:rPr>
        <w:t>egister</w:t>
      </w:r>
      <w:r w:rsidR="7DD82BCB" w:rsidRPr="7A32CD56">
        <w:rPr>
          <w:lang w:val="en-US"/>
        </w:rPr>
        <w:t xml:space="preserve"> an</w:t>
      </w:r>
      <w:r w:rsidRPr="7A32CD56">
        <w:rPr>
          <w:lang w:val="en-US"/>
        </w:rPr>
        <w:t xml:space="preserve"> account at Avantida for Maersk </w:t>
      </w:r>
      <w:r w:rsidR="00F44CE0" w:rsidRPr="7A32CD56">
        <w:rPr>
          <w:lang w:val="en-US"/>
        </w:rPr>
        <w:t>r</w:t>
      </w:r>
      <w:r w:rsidRPr="7A32CD56">
        <w:rPr>
          <w:lang w:val="en-US"/>
        </w:rPr>
        <w:t xml:space="preserve">euse requests going forward. </w:t>
      </w:r>
      <w:r w:rsidR="37B409A5" w:rsidRPr="7A32CD56">
        <w:rPr>
          <w:lang w:val="en-US"/>
        </w:rPr>
        <w:t xml:space="preserve">Registering is easy to do via </w:t>
      </w:r>
      <w:hyperlink r:id="rId11">
        <w:r w:rsidR="37B409A5" w:rsidRPr="7A32CD56">
          <w:rPr>
            <w:rStyle w:val="Hyperlink"/>
            <w:lang w:val="en-US"/>
          </w:rPr>
          <w:t>www.avantida.com</w:t>
        </w:r>
      </w:hyperlink>
      <w:r w:rsidR="37B409A5" w:rsidRPr="7A32CD56">
        <w:rPr>
          <w:lang w:val="en-US"/>
        </w:rPr>
        <w:t xml:space="preserve">. </w:t>
      </w:r>
    </w:p>
    <w:p w14:paraId="0A6959E7" w14:textId="77777777" w:rsidR="00006534" w:rsidRPr="00006534" w:rsidRDefault="00006534" w:rsidP="006A6A3C">
      <w:pPr>
        <w:pStyle w:val="PlainText"/>
        <w:jc w:val="both"/>
        <w:rPr>
          <w:lang w:val="en-US"/>
        </w:rPr>
      </w:pPr>
      <w:r w:rsidRPr="00006534">
        <w:rPr>
          <w:lang w:val="en-US"/>
        </w:rPr>
        <w:t xml:space="preserve"> </w:t>
      </w:r>
    </w:p>
    <w:p w14:paraId="2CB13AE4" w14:textId="23976657" w:rsidR="00F44CE0" w:rsidRDefault="00006534" w:rsidP="006A6A3C">
      <w:pPr>
        <w:pStyle w:val="PlainText"/>
        <w:jc w:val="both"/>
        <w:rPr>
          <w:lang w:val="en-US"/>
        </w:rPr>
      </w:pPr>
      <w:r w:rsidRPr="00006534">
        <w:rPr>
          <w:lang w:val="en-US"/>
        </w:rPr>
        <w:t xml:space="preserve">The response times will be </w:t>
      </w:r>
      <w:r w:rsidR="00F44CE0">
        <w:rPr>
          <w:lang w:val="en-US"/>
        </w:rPr>
        <w:t xml:space="preserve">much </w:t>
      </w:r>
      <w:r w:rsidR="00044FDE">
        <w:rPr>
          <w:lang w:val="en-US"/>
        </w:rPr>
        <w:t>quicker vs.</w:t>
      </w:r>
      <w:r w:rsidR="00F44CE0">
        <w:rPr>
          <w:lang w:val="en-US"/>
        </w:rPr>
        <w:t xml:space="preserve"> today, allowing you to quickly receive confirmation or rejection and plan the trucking of units more effectively.</w:t>
      </w:r>
      <w:r w:rsidRPr="00006534">
        <w:rPr>
          <w:lang w:val="en-US"/>
        </w:rPr>
        <w:t xml:space="preserve"> The reuse of containers is brand neutral, meaning we allow for reusing containers between all </w:t>
      </w:r>
      <w:r w:rsidR="00044FDE">
        <w:rPr>
          <w:lang w:val="en-US"/>
        </w:rPr>
        <w:t>three</w:t>
      </w:r>
      <w:r w:rsidRPr="00006534">
        <w:rPr>
          <w:lang w:val="en-US"/>
        </w:rPr>
        <w:t xml:space="preserve"> brands (Maersk, S</w:t>
      </w:r>
      <w:r w:rsidR="00563840">
        <w:rPr>
          <w:lang w:val="en-US"/>
        </w:rPr>
        <w:t>ealand, Hamburg Sud</w:t>
      </w:r>
      <w:r w:rsidRPr="00006534">
        <w:rPr>
          <w:lang w:val="en-US"/>
        </w:rPr>
        <w:t xml:space="preserve">). We do stress that every single reuse of a container has to be requested and may only be executed after approval is received from Maersk. </w:t>
      </w:r>
    </w:p>
    <w:p w14:paraId="5A39BBE3" w14:textId="77777777" w:rsidR="00F44CE0" w:rsidRDefault="00F44CE0" w:rsidP="006A6A3C">
      <w:pPr>
        <w:pStyle w:val="PlainText"/>
        <w:jc w:val="both"/>
        <w:rPr>
          <w:lang w:val="en-US"/>
        </w:rPr>
      </w:pPr>
    </w:p>
    <w:p w14:paraId="05009272" w14:textId="77777777" w:rsidR="00F44CE0" w:rsidRDefault="00006534" w:rsidP="006A6A3C">
      <w:pPr>
        <w:pStyle w:val="PlainText"/>
        <w:jc w:val="both"/>
        <w:rPr>
          <w:lang w:val="en-US"/>
        </w:rPr>
      </w:pPr>
      <w:r w:rsidRPr="00006534">
        <w:rPr>
          <w:lang w:val="en-US"/>
        </w:rPr>
        <w:t>We have decided to apply the standard market rate</w:t>
      </w:r>
      <w:r w:rsidR="00F44CE0">
        <w:rPr>
          <w:lang w:val="en-US"/>
        </w:rPr>
        <w:t>s</w:t>
      </w:r>
      <w:r w:rsidRPr="00006534">
        <w:rPr>
          <w:lang w:val="en-US"/>
        </w:rPr>
        <w:t xml:space="preserve"> of</w:t>
      </w:r>
      <w:r w:rsidR="00F44CE0">
        <w:rPr>
          <w:lang w:val="en-US"/>
        </w:rPr>
        <w:t>:</w:t>
      </w:r>
    </w:p>
    <w:p w14:paraId="3012CD76" w14:textId="77777777" w:rsidR="00F44CE0" w:rsidRDefault="00F44CE0" w:rsidP="00F44CE0">
      <w:pPr>
        <w:pStyle w:val="PlainText"/>
        <w:numPr>
          <w:ilvl w:val="0"/>
          <w:numId w:val="17"/>
        </w:numPr>
        <w:jc w:val="both"/>
        <w:rPr>
          <w:lang w:val="en-US"/>
        </w:rPr>
      </w:pPr>
      <w:r>
        <w:rPr>
          <w:lang w:val="en-US"/>
        </w:rPr>
        <w:t xml:space="preserve">Carrier haulage to carrier haulage: </w:t>
      </w:r>
      <w:r w:rsidR="002C72BE">
        <w:rPr>
          <w:lang w:val="en-US"/>
        </w:rPr>
        <w:t>free</w:t>
      </w:r>
    </w:p>
    <w:p w14:paraId="270AFCDE" w14:textId="1E7722B2" w:rsidR="002C72BE" w:rsidRDefault="002C72BE" w:rsidP="00F44CE0">
      <w:pPr>
        <w:pStyle w:val="PlainText"/>
        <w:numPr>
          <w:ilvl w:val="0"/>
          <w:numId w:val="17"/>
        </w:numPr>
        <w:jc w:val="both"/>
        <w:rPr>
          <w:lang w:val="en-US"/>
        </w:rPr>
      </w:pPr>
      <w:r w:rsidRPr="7A32CD56">
        <w:rPr>
          <w:lang w:val="en-US"/>
        </w:rPr>
        <w:t xml:space="preserve">Merchant haulage to carrier haulage: </w:t>
      </w:r>
      <w:r w:rsidR="002768F7">
        <w:rPr>
          <w:lang w:val="en-US"/>
        </w:rPr>
        <w:t>free</w:t>
      </w:r>
    </w:p>
    <w:p w14:paraId="5845C515" w14:textId="0FE1DC57" w:rsidR="002C72BE" w:rsidRDefault="002C72BE" w:rsidP="002C72BE">
      <w:pPr>
        <w:pStyle w:val="PlainText"/>
        <w:numPr>
          <w:ilvl w:val="0"/>
          <w:numId w:val="17"/>
        </w:numPr>
        <w:jc w:val="both"/>
        <w:rPr>
          <w:lang w:val="en-US"/>
        </w:rPr>
      </w:pPr>
      <w:r w:rsidRPr="7A32CD56">
        <w:rPr>
          <w:lang w:val="en-US"/>
        </w:rPr>
        <w:t>Carrier haulage to merchant haulage</w:t>
      </w:r>
      <w:r w:rsidR="00044FDE" w:rsidRPr="7A32CD56">
        <w:rPr>
          <w:lang w:val="en-US"/>
        </w:rPr>
        <w:t xml:space="preserve">: € </w:t>
      </w:r>
      <w:r w:rsidR="000F55DE">
        <w:rPr>
          <w:lang w:val="en-US"/>
        </w:rPr>
        <w:t>50</w:t>
      </w:r>
      <w:r w:rsidR="00044FDE" w:rsidRPr="7A32CD56">
        <w:rPr>
          <w:lang w:val="en-US"/>
        </w:rPr>
        <w:t xml:space="preserve"> - per approved reuse</w:t>
      </w:r>
    </w:p>
    <w:p w14:paraId="3E3F2B02" w14:textId="31A3F929" w:rsidR="002C72BE" w:rsidRDefault="002C72BE" w:rsidP="00F44CE0">
      <w:pPr>
        <w:pStyle w:val="PlainText"/>
        <w:numPr>
          <w:ilvl w:val="0"/>
          <w:numId w:val="17"/>
        </w:numPr>
        <w:jc w:val="both"/>
        <w:rPr>
          <w:lang w:val="en-US"/>
        </w:rPr>
      </w:pPr>
      <w:r>
        <w:rPr>
          <w:lang w:val="en-US"/>
        </w:rPr>
        <w:t>Merchant haulage to merchant haulage</w:t>
      </w:r>
      <w:r w:rsidR="00044FDE">
        <w:rPr>
          <w:lang w:val="en-US"/>
        </w:rPr>
        <w:t>:</w:t>
      </w:r>
      <w:r w:rsidR="00044FDE" w:rsidRPr="002C72BE">
        <w:rPr>
          <w:lang w:val="en-US"/>
        </w:rPr>
        <w:t xml:space="preserve"> </w:t>
      </w:r>
      <w:r w:rsidR="00044FDE">
        <w:rPr>
          <w:lang w:val="en-US"/>
        </w:rPr>
        <w:t xml:space="preserve">€ </w:t>
      </w:r>
      <w:r w:rsidR="000F55DE">
        <w:rPr>
          <w:lang w:val="en-US"/>
        </w:rPr>
        <w:t>50</w:t>
      </w:r>
      <w:r w:rsidR="00044FDE">
        <w:rPr>
          <w:lang w:val="en-US"/>
        </w:rPr>
        <w:t xml:space="preserve">, - per approved </w:t>
      </w:r>
      <w:r w:rsidR="00D65D96">
        <w:rPr>
          <w:lang w:val="en-US"/>
        </w:rPr>
        <w:t>reuse</w:t>
      </w:r>
    </w:p>
    <w:p w14:paraId="41C8F396" w14:textId="77777777" w:rsidR="00F44CE0" w:rsidRDefault="00F44CE0" w:rsidP="006A6A3C">
      <w:pPr>
        <w:pStyle w:val="PlainText"/>
        <w:jc w:val="both"/>
        <w:rPr>
          <w:lang w:val="en-US"/>
        </w:rPr>
      </w:pPr>
    </w:p>
    <w:p w14:paraId="0B66A237" w14:textId="77777777" w:rsidR="00006534" w:rsidRPr="00006534" w:rsidRDefault="00006534" w:rsidP="006A6A3C">
      <w:pPr>
        <w:pStyle w:val="PlainText"/>
        <w:jc w:val="both"/>
        <w:rPr>
          <w:lang w:val="en-US"/>
        </w:rPr>
      </w:pPr>
      <w:r w:rsidRPr="00006534">
        <w:rPr>
          <w:lang w:val="en-US"/>
        </w:rPr>
        <w:t xml:space="preserve">We reserve the right to </w:t>
      </w:r>
      <w:r w:rsidR="00044FDE" w:rsidRPr="00006534">
        <w:rPr>
          <w:lang w:val="en-US"/>
        </w:rPr>
        <w:t>penalize</w:t>
      </w:r>
      <w:r w:rsidRPr="00006534">
        <w:rPr>
          <w:lang w:val="en-US"/>
        </w:rPr>
        <w:t xml:space="preserve"> the parties not requesting and/or </w:t>
      </w:r>
      <w:r w:rsidR="00157703">
        <w:rPr>
          <w:lang w:val="en-US"/>
        </w:rPr>
        <w:t xml:space="preserve">not </w:t>
      </w:r>
      <w:r w:rsidRPr="00006534">
        <w:rPr>
          <w:lang w:val="en-US"/>
        </w:rPr>
        <w:t xml:space="preserve">awaiting acceptance of the reuse of a container. </w:t>
      </w:r>
    </w:p>
    <w:p w14:paraId="100C5B58" w14:textId="77777777" w:rsidR="00006534" w:rsidRPr="00006534" w:rsidRDefault="00006534" w:rsidP="006A6A3C">
      <w:pPr>
        <w:pStyle w:val="PlainText"/>
        <w:jc w:val="both"/>
        <w:rPr>
          <w:lang w:val="en-US"/>
        </w:rPr>
      </w:pPr>
      <w:r w:rsidRPr="00006534">
        <w:rPr>
          <w:lang w:val="en-US"/>
        </w:rPr>
        <w:t xml:space="preserve"> </w:t>
      </w:r>
    </w:p>
    <w:p w14:paraId="16F274C5" w14:textId="77777777" w:rsidR="00006534" w:rsidRDefault="00006534" w:rsidP="00006534">
      <w:pPr>
        <w:pStyle w:val="PlainText"/>
        <w:rPr>
          <w:lang w:val="en-US"/>
        </w:rPr>
      </w:pPr>
      <w:r w:rsidRPr="00006534">
        <w:rPr>
          <w:lang w:val="en-US"/>
        </w:rPr>
        <w:t xml:space="preserve">For more information, please contact </w:t>
      </w:r>
      <w:r w:rsidR="002C72BE">
        <w:rPr>
          <w:lang w:val="en-US"/>
        </w:rPr>
        <w:t xml:space="preserve">us </w:t>
      </w:r>
      <w:r w:rsidR="002F4B74">
        <w:rPr>
          <w:lang w:val="en-US"/>
        </w:rPr>
        <w:t>or/</w:t>
      </w:r>
      <w:r w:rsidR="001F6FEF">
        <w:rPr>
          <w:lang w:val="en-US"/>
        </w:rPr>
        <w:t>and below contact:</w:t>
      </w:r>
    </w:p>
    <w:p w14:paraId="72A3D3EC" w14:textId="77777777" w:rsidR="001F6FEF" w:rsidRDefault="001F6FEF" w:rsidP="00006534">
      <w:pPr>
        <w:pStyle w:val="PlainText"/>
        <w:rPr>
          <w:lang w:val="en-US"/>
        </w:rPr>
      </w:pPr>
    </w:p>
    <w:p w14:paraId="5FADB84E" w14:textId="77777777" w:rsidR="002F4B74" w:rsidRPr="002F4B74" w:rsidRDefault="00B27E15" w:rsidP="002C72BE">
      <w:pPr>
        <w:pStyle w:val="PlainText"/>
        <w:jc w:val="both"/>
        <w:rPr>
          <w:rFonts w:eastAsia="Times New Roman"/>
          <w:lang w:val="en-US"/>
        </w:rPr>
      </w:pPr>
      <w:hyperlink r:id="rId12" w:history="1">
        <w:r w:rsidR="002F4B74" w:rsidRPr="00590E07">
          <w:rPr>
            <w:rStyle w:val="Hyperlink"/>
            <w:rFonts w:eastAsia="Times New Roman"/>
            <w:lang w:val="en-US"/>
          </w:rPr>
          <w:t>support@avantida.com</w:t>
        </w:r>
      </w:hyperlink>
      <w:r w:rsidR="002F4B74">
        <w:rPr>
          <w:rFonts w:eastAsia="Times New Roman"/>
          <w:lang w:val="en-US"/>
        </w:rPr>
        <w:t xml:space="preserve"> - focal for all truckers/forwarders that have questions around setting up their             account. </w:t>
      </w:r>
    </w:p>
    <w:p w14:paraId="12F40E89" w14:textId="77777777" w:rsidR="00006534" w:rsidRPr="00006534" w:rsidRDefault="00006534" w:rsidP="00006534">
      <w:pPr>
        <w:pStyle w:val="PlainText"/>
        <w:rPr>
          <w:lang w:val="en-US"/>
        </w:rPr>
      </w:pPr>
      <w:r w:rsidRPr="00006534">
        <w:rPr>
          <w:lang w:val="en-US"/>
        </w:rPr>
        <w:t xml:space="preserve"> </w:t>
      </w:r>
    </w:p>
    <w:p w14:paraId="0076EEA3" w14:textId="77777777" w:rsidR="00006534" w:rsidRPr="00D217AE" w:rsidRDefault="00006534" w:rsidP="00006534">
      <w:pPr>
        <w:pStyle w:val="PlainText"/>
        <w:rPr>
          <w:lang w:val="en-US"/>
        </w:rPr>
      </w:pPr>
      <w:r w:rsidRPr="00D217AE">
        <w:rPr>
          <w:lang w:val="en-US"/>
        </w:rPr>
        <w:t>Yours sincerely,</w:t>
      </w:r>
    </w:p>
    <w:p w14:paraId="2D69358D" w14:textId="77777777" w:rsidR="00006534" w:rsidRPr="00D217AE" w:rsidRDefault="00006534" w:rsidP="00006534">
      <w:pPr>
        <w:pStyle w:val="PlainText"/>
        <w:rPr>
          <w:lang w:val="en-US"/>
        </w:rPr>
      </w:pPr>
      <w:r w:rsidRPr="00D217AE">
        <w:rPr>
          <w:lang w:val="en-US"/>
        </w:rPr>
        <w:t>Maersk</w:t>
      </w:r>
      <w:r w:rsidRPr="00D217AE">
        <w:rPr>
          <w:lang w:val="en-US"/>
        </w:rPr>
        <w:tab/>
      </w:r>
    </w:p>
    <w:p w14:paraId="0D0B940D" w14:textId="77777777" w:rsidR="002C7319" w:rsidRPr="000361ED" w:rsidRDefault="002C7319" w:rsidP="002C7319">
      <w:pPr>
        <w:spacing w:line="240" w:lineRule="auto"/>
        <w:rPr>
          <w:sz w:val="20"/>
          <w:szCs w:val="20"/>
        </w:rPr>
      </w:pPr>
      <w:r w:rsidRPr="000361ED">
        <w:rPr>
          <w:sz w:val="20"/>
          <w:szCs w:val="20"/>
        </w:rPr>
        <w:tab/>
      </w:r>
      <w:r w:rsidRPr="000361ED">
        <w:rPr>
          <w:sz w:val="20"/>
          <w:szCs w:val="20"/>
        </w:rPr>
        <w:tab/>
      </w:r>
      <w:r w:rsidRPr="000361ED">
        <w:rPr>
          <w:sz w:val="20"/>
          <w:szCs w:val="20"/>
        </w:rPr>
        <w:tab/>
      </w:r>
      <w:r w:rsidRPr="000361ED">
        <w:rPr>
          <w:sz w:val="20"/>
          <w:szCs w:val="20"/>
        </w:rPr>
        <w:tab/>
      </w:r>
      <w:r w:rsidRPr="000361ED">
        <w:rPr>
          <w:sz w:val="20"/>
          <w:szCs w:val="20"/>
        </w:rPr>
        <w:tab/>
      </w:r>
    </w:p>
    <w:p w14:paraId="0E27B00A" w14:textId="77777777" w:rsidR="002C7319" w:rsidRDefault="002C7319" w:rsidP="002C7319">
      <w:pPr>
        <w:spacing w:line="240" w:lineRule="auto"/>
        <w:rPr>
          <w:sz w:val="20"/>
          <w:szCs w:val="20"/>
        </w:rPr>
      </w:pPr>
      <w:r w:rsidRPr="000361ED">
        <w:rPr>
          <w:sz w:val="20"/>
          <w:szCs w:val="20"/>
        </w:rPr>
        <w:tab/>
      </w:r>
      <w:r w:rsidRPr="000361ED">
        <w:rPr>
          <w:sz w:val="20"/>
          <w:szCs w:val="20"/>
        </w:rPr>
        <w:tab/>
      </w:r>
      <w:r w:rsidRPr="000361ED">
        <w:rPr>
          <w:sz w:val="20"/>
          <w:szCs w:val="20"/>
        </w:rPr>
        <w:tab/>
      </w:r>
      <w:r w:rsidRPr="000361ED">
        <w:rPr>
          <w:sz w:val="20"/>
          <w:szCs w:val="20"/>
        </w:rPr>
        <w:tab/>
      </w:r>
      <w:r w:rsidRPr="000361ED">
        <w:rPr>
          <w:sz w:val="20"/>
          <w:szCs w:val="20"/>
        </w:rPr>
        <w:tab/>
      </w:r>
      <w:r w:rsidRPr="000361ED">
        <w:rPr>
          <w:sz w:val="20"/>
          <w:szCs w:val="20"/>
        </w:rPr>
        <w:tab/>
      </w:r>
    </w:p>
    <w:sectPr w:rsidR="002C7319" w:rsidSect="002C7319">
      <w:headerReference w:type="even" r:id="rId13"/>
      <w:headerReference w:type="default" r:id="rId14"/>
      <w:footerReference w:type="default" r:id="rId15"/>
      <w:headerReference w:type="first" r:id="rId16"/>
      <w:footerReference w:type="first" r:id="rId17"/>
      <w:pgSz w:w="11906" w:h="16838" w:code="9"/>
      <w:pgMar w:top="1701" w:right="1134" w:bottom="1701" w:left="1134" w:header="0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F10A9D" w14:textId="77777777" w:rsidR="00B27E15" w:rsidRDefault="00B27E15" w:rsidP="009E4B94">
      <w:pPr>
        <w:spacing w:line="240" w:lineRule="auto"/>
      </w:pPr>
      <w:r>
        <w:separator/>
      </w:r>
    </w:p>
  </w:endnote>
  <w:endnote w:type="continuationSeparator" w:id="0">
    <w:p w14:paraId="217B2CAE" w14:textId="77777777" w:rsidR="00B27E15" w:rsidRDefault="00B27E15" w:rsidP="009E4B9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746DC0" w14:textId="77777777" w:rsidR="00E6182D" w:rsidRDefault="00F72CDB">
    <w:pPr>
      <w:pStyle w:val="Footer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28AB2ACF" wp14:editId="07777777">
              <wp:simplePos x="0" y="0"/>
              <wp:positionH relativeFrom="page">
                <wp:posOffset>0</wp:posOffset>
              </wp:positionH>
              <wp:positionV relativeFrom="page">
                <wp:posOffset>10234930</wp:posOffset>
              </wp:positionV>
              <wp:extent cx="7560310" cy="266700"/>
              <wp:effectExtent l="0" t="0" r="0" b="0"/>
              <wp:wrapNone/>
              <wp:docPr id="1" name="MSIPCMcb8e425e96f40c84bbf785f1" descr="{&quot;HashCode&quot;:24823256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2F79AFE3" w14:textId="77777777" w:rsidR="00F72CDB" w:rsidRPr="00F72CDB" w:rsidRDefault="00F72CDB" w:rsidP="00F72CDB">
                          <w:pPr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F72CDB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Classification: Public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8AB2ACF" id="_x0000_t202" coordsize="21600,21600" o:spt="202" path="m,l,21600r21600,l21600,xe">
              <v:stroke joinstyle="miter"/>
              <v:path gradientshapeok="t" o:connecttype="rect"/>
            </v:shapetype>
            <v:shape id="MSIPCMcb8e425e96f40c84bbf785f1" o:spid="_x0000_s1026" type="#_x0000_t202" alt="{&quot;HashCode&quot;:24823256,&quot;Height&quot;:841.0,&quot;Width&quot;:595.0,&quot;Placement&quot;:&quot;Footer&quot;,&quot;Index&quot;:&quot;Primary&quot;,&quot;Section&quot;:1,&quot;Top&quot;:0.0,&quot;Left&quot;:0.0}" style="position:absolute;margin-left:0;margin-top:805.9pt;width:595.3pt;height:21pt;z-index:2516638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" o:allowincell="f" filled="f" stroked="f" strokeweight=".5pt">
              <v:textbox inset="20pt,0,,0">
                <w:txbxContent>
                  <w:p w14:paraId="2F79AFE3" w14:textId="77777777" w:rsidR="00F72CDB" w:rsidRPr="00F72CDB" w:rsidRDefault="00F72CDB" w:rsidP="00F72CDB">
                    <w:pPr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F72CDB">
                      <w:rPr>
                        <w:rFonts w:ascii="Calibri" w:hAnsi="Calibri" w:cs="Calibri"/>
                        <w:color w:val="000000"/>
                        <w:sz w:val="20"/>
                      </w:rPr>
                      <w:t>Classification: 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E6182D">
      <w:rPr>
        <w:noProof/>
        <w:lang w:val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50E4059" wp14:editId="2EC76D7A">
              <wp:simplePos x="0" y="0"/>
              <wp:positionH relativeFrom="page">
                <wp:align>right</wp:align>
              </wp:positionH>
              <wp:positionV relativeFrom="page">
                <wp:align>bottom</wp:align>
              </wp:positionV>
              <wp:extent cx="1065600" cy="446400"/>
              <wp:effectExtent l="0" t="0" r="1270" b="11430"/>
              <wp:wrapNone/>
              <wp:docPr id="2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5600" cy="446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9F28E9" w14:textId="77777777" w:rsidR="00E6182D" w:rsidRPr="00D134A6" w:rsidRDefault="00E6182D" w:rsidP="00E6182D">
                          <w:pPr>
                            <w:pStyle w:val="Template-Address"/>
                            <w:rPr>
                              <w:lang w:bidi="ar-DZ"/>
                            </w:rPr>
                          </w:pPr>
                          <w:bookmarkStart w:id="0" w:name="LAN_Page_1"/>
                          <w:r>
                            <w:t>Page</w:t>
                          </w:r>
                          <w:bookmarkEnd w:id="0"/>
                          <w:r w:rsidRPr="00F17200">
                            <w:t>:</w:t>
                          </w:r>
                          <w:r>
                            <w:tab/>
                          </w: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 w:rsidR="002F4B74">
                            <w:rPr>
                              <w:rStyle w:val="PageNumber"/>
                            </w:rPr>
                            <w:t>2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  <w:r>
                            <w:rPr>
                              <w:rStyle w:val="PageNumber"/>
                              <w:noProof w:val="0"/>
                            </w:rPr>
                            <w:t>/</w:t>
                          </w: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SECTIONPAGES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 w:rsidR="002C72BE">
                            <w:rPr>
                              <w:rStyle w:val="PageNumber"/>
                            </w:rPr>
                            <w:t>2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0E4059" id="Text Box 12" o:spid="_x0000_s1027" type="#_x0000_t202" style="position:absolute;margin-left:32.7pt;margin-top:0;width:83.9pt;height:35.15pt;z-index:25165772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" filled="f" stroked="f">
              <v:textbox inset="0,0,0,0">
                <w:txbxContent>
                  <w:p w14:paraId="3C9F28E9" w14:textId="77777777" w:rsidR="00E6182D" w:rsidRPr="00D134A6" w:rsidRDefault="00E6182D" w:rsidP="00E6182D">
                    <w:pPr>
                      <w:pStyle w:val="Template-Address"/>
                      <w:rPr>
                        <w:lang w:bidi="ar-DZ"/>
                      </w:rPr>
                    </w:pPr>
                    <w:bookmarkStart w:id="1" w:name="LAN_Page_1"/>
                    <w:r>
                      <w:t>Page</w:t>
                    </w:r>
                    <w:bookmarkEnd w:id="1"/>
                    <w:r w:rsidRPr="00F17200">
                      <w:t>:</w:t>
                    </w:r>
                    <w:r>
                      <w:tab/>
                    </w: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 w:rsidR="002F4B74">
                      <w:rPr>
                        <w:rStyle w:val="PageNumber"/>
                      </w:rPr>
                      <w:t>2</w:t>
                    </w:r>
                    <w:r>
                      <w:rPr>
                        <w:rStyle w:val="PageNumber"/>
                      </w:rPr>
                      <w:fldChar w:fldCharType="end"/>
                    </w:r>
                    <w:r>
                      <w:rPr>
                        <w:rStyle w:val="PageNumber"/>
                        <w:noProof w:val="0"/>
                      </w:rPr>
                      <w:t>/</w:t>
                    </w: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SECTIONPAGES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 w:rsidR="002C72BE">
                      <w:rPr>
                        <w:rStyle w:val="PageNumber"/>
                      </w:rPr>
                      <w:t>2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52BF00" w14:textId="77777777" w:rsidR="00F72CDB" w:rsidRDefault="00F72CDB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5DB2124F" wp14:editId="07777777">
              <wp:simplePos x="0" y="0"/>
              <wp:positionH relativeFrom="page">
                <wp:posOffset>0</wp:posOffset>
              </wp:positionH>
              <wp:positionV relativeFrom="page">
                <wp:posOffset>10234930</wp:posOffset>
              </wp:positionV>
              <wp:extent cx="7560310" cy="266700"/>
              <wp:effectExtent l="0" t="0" r="0" b="0"/>
              <wp:wrapNone/>
              <wp:docPr id="4" name="MSIPCMe6544c9fbed2124e08535eaf" descr="{&quot;HashCode&quot;:24823256,&quot;Height&quot;:841.0,&quot;Width&quot;:595.0,&quot;Placement&quot;:&quot;Footer&quot;,&quot;Index&quot;:&quot;FirstPage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2A106E65" w14:textId="77777777" w:rsidR="00F72CDB" w:rsidRPr="00F72CDB" w:rsidRDefault="00F72CDB" w:rsidP="00F72CDB">
                          <w:pPr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F72CDB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Classification: Public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DB2124F" id="_x0000_t202" coordsize="21600,21600" o:spt="202" path="m,l,21600r21600,l21600,xe">
              <v:stroke joinstyle="miter"/>
              <v:path gradientshapeok="t" o:connecttype="rect"/>
            </v:shapetype>
            <v:shape id="MSIPCMe6544c9fbed2124e08535eaf" o:spid="_x0000_s1028" type="#_x0000_t202" alt="{&quot;HashCode&quot;:24823256,&quot;Height&quot;:841.0,&quot;Width&quot;:595.0,&quot;Placement&quot;:&quot;Footer&quot;,&quot;Index&quot;:&quot;FirstPage&quot;,&quot;Section&quot;:1,&quot;Top&quot;:0.0,&quot;Left&quot;:0.0}" style="position:absolute;margin-left:0;margin-top:805.9pt;width:595.3pt;height:21pt;z-index:2516648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" o:allowincell="f" filled="f" stroked="f" strokeweight=".5pt">
              <v:textbox inset="20pt,0,,0">
                <w:txbxContent>
                  <w:p w14:paraId="2A106E65" w14:textId="77777777" w:rsidR="00F72CDB" w:rsidRPr="00F72CDB" w:rsidRDefault="00F72CDB" w:rsidP="00F72CDB">
                    <w:pPr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F72CDB">
                      <w:rPr>
                        <w:rFonts w:ascii="Calibri" w:hAnsi="Calibri" w:cs="Calibri"/>
                        <w:color w:val="000000"/>
                        <w:sz w:val="20"/>
                      </w:rPr>
                      <w:t>Classification: 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070602" w14:textId="77777777" w:rsidR="00B27E15" w:rsidRDefault="00B27E15" w:rsidP="009E4B94">
      <w:pPr>
        <w:spacing w:line="240" w:lineRule="auto"/>
      </w:pPr>
      <w:r>
        <w:separator/>
      </w:r>
    </w:p>
  </w:footnote>
  <w:footnote w:type="continuationSeparator" w:id="0">
    <w:p w14:paraId="524AFBA8" w14:textId="77777777" w:rsidR="00B27E15" w:rsidRDefault="00B27E15" w:rsidP="009E4B9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D1EE53" w14:textId="77777777" w:rsidR="002B580C" w:rsidRDefault="002B580C">
    <w:pPr>
      <w:pStyle w:val="Header"/>
    </w:pPr>
    <w:r>
      <w:rPr>
        <w:noProof/>
        <w:lang w:val="en-US"/>
      </w:rPr>
      <w:drawing>
        <wp:anchor distT="0" distB="0" distL="0" distR="0" simplePos="0" relativeHeight="251655680" behindDoc="0" locked="0" layoutInCell="1" allowOverlap="1" wp14:anchorId="3ABE49FD" wp14:editId="07777777">
          <wp:simplePos x="0" y="0"/>
          <wp:positionH relativeFrom="page">
            <wp:posOffset>892800</wp:posOffset>
          </wp:positionH>
          <wp:positionV relativeFrom="page">
            <wp:posOffset>460800</wp:posOffset>
          </wp:positionV>
          <wp:extent cx="1610958" cy="360000"/>
          <wp:effectExtent l="0" t="0" r="0" b="0"/>
          <wp:wrapSquare wrapText="bothSides"/>
          <wp:docPr id="561322456" name="LogoHid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1322456" name="LogoHide"/>
                  <pic:cNvPicPr/>
                </pic:nvPicPr>
                <pic:blipFill>
                  <a:blip r:embed="rId1"/>
                  <a:srcRect/>
                  <a:stretch/>
                </pic:blipFill>
                <pic:spPr>
                  <a:xfrm>
                    <a:off x="0" y="0"/>
                    <a:ext cx="1610958" cy="360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C39945" w14:textId="77777777" w:rsidR="002C7319" w:rsidRDefault="002C7319" w:rsidP="002C7319">
    <w:pPr>
      <w:pStyle w:val="Header"/>
    </w:pPr>
  </w:p>
  <w:tbl>
    <w:tblPr>
      <w:tblStyle w:val="TableGrid"/>
      <w:tblpPr w:leftFromText="181" w:rightFromText="181" w:vertAnchor="page" w:horzAnchor="page" w:tblpX="6511" w:tblpY="2411"/>
      <w:tblOverlap w:val="nev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969"/>
    </w:tblGrid>
    <w:tr w:rsidR="002C7319" w14:paraId="0562CB0E" w14:textId="77777777" w:rsidTr="005C0784">
      <w:tc>
        <w:tcPr>
          <w:tcW w:w="3969" w:type="dxa"/>
          <w:shd w:val="clear" w:color="auto" w:fill="auto"/>
        </w:tcPr>
        <w:p w14:paraId="34CE0A41" w14:textId="77777777" w:rsidR="002C7319" w:rsidRDefault="002C7319" w:rsidP="002C7319">
          <w:pPr>
            <w:pStyle w:val="Template-Date"/>
          </w:pPr>
        </w:p>
      </w:tc>
    </w:tr>
  </w:tbl>
  <w:p w14:paraId="39C0F6FE" w14:textId="77777777" w:rsidR="002C7319" w:rsidRDefault="002C7319" w:rsidP="002C7319">
    <w:pPr>
      <w:pStyle w:val="Header"/>
    </w:pPr>
    <w:r>
      <w:rPr>
        <w:noProof/>
        <w:lang w:val="en-US"/>
      </w:rPr>
      <w:drawing>
        <wp:anchor distT="0" distB="0" distL="0" distR="0" simplePos="0" relativeHeight="251662848" behindDoc="0" locked="0" layoutInCell="1" allowOverlap="1" wp14:anchorId="67800A8E" wp14:editId="3621C812">
          <wp:simplePos x="0" y="0"/>
          <wp:positionH relativeFrom="margin">
            <wp:align>left</wp:align>
          </wp:positionH>
          <wp:positionV relativeFrom="page">
            <wp:posOffset>518795</wp:posOffset>
          </wp:positionV>
          <wp:extent cx="1610360" cy="359410"/>
          <wp:effectExtent l="0" t="0" r="8890" b="2540"/>
          <wp:wrapSquare wrapText="bothSides"/>
          <wp:docPr id="5" name="LogoHide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7083387" name="LogoHide2"/>
                  <pic:cNvPicPr/>
                </pic:nvPicPr>
                <pic:blipFill>
                  <a:blip r:embed="rId1"/>
                  <a:srcRect/>
                  <a:stretch/>
                </pic:blipFill>
                <pic:spPr>
                  <a:xfrm>
                    <a:off x="0" y="0"/>
                    <a:ext cx="1610360" cy="3594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US"/>
      </w:rPr>
      <w:drawing>
        <wp:anchor distT="0" distB="0" distL="114300" distR="114300" simplePos="0" relativeHeight="251661824" behindDoc="0" locked="1" layoutInCell="1" allowOverlap="1" wp14:anchorId="49053640" wp14:editId="67FF1BAD">
          <wp:simplePos x="0" y="0"/>
          <wp:positionH relativeFrom="margin">
            <wp:align>right</wp:align>
          </wp:positionH>
          <wp:positionV relativeFrom="page">
            <wp:posOffset>516255</wp:posOffset>
          </wp:positionV>
          <wp:extent cx="762635" cy="294640"/>
          <wp:effectExtent l="0" t="0" r="0" b="0"/>
          <wp:wrapNone/>
          <wp:docPr id="6" name="Customer Advisory" descr="C:\Users\inp\AppData\Local\Microsoft\Windows\INetCache\Content.Word\DocType Customer Advisory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inp\AppData\Local\Microsoft\Windows\INetCache\Content.Word\DocType Customer Advisory.emf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635" cy="294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2EBF3C5" w14:textId="77777777" w:rsidR="002C7319" w:rsidRDefault="002C7319" w:rsidP="002C7319">
    <w:pPr>
      <w:pStyle w:val="Header"/>
    </w:pPr>
  </w:p>
  <w:p w14:paraId="6D98A12B" w14:textId="77777777" w:rsidR="002C7319" w:rsidRDefault="002C7319" w:rsidP="002C7319">
    <w:pPr>
      <w:pStyle w:val="Header"/>
    </w:pPr>
  </w:p>
  <w:p w14:paraId="2946DB82" w14:textId="77777777" w:rsidR="002C7319" w:rsidRDefault="002C7319" w:rsidP="002C7319">
    <w:pPr>
      <w:pStyle w:val="Header"/>
    </w:pPr>
  </w:p>
  <w:p w14:paraId="5997CC1D" w14:textId="77777777" w:rsidR="002C7319" w:rsidRPr="003A0EC9" w:rsidRDefault="002C7319" w:rsidP="002C7319">
    <w:pPr>
      <w:pStyle w:val="Header"/>
      <w:spacing w:line="200" w:lineRule="exact"/>
    </w:pPr>
  </w:p>
  <w:p w14:paraId="110FFD37" w14:textId="77777777" w:rsidR="002B580C" w:rsidRDefault="002B580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061E4C" w14:textId="77777777" w:rsidR="00076EF9" w:rsidRDefault="00076EF9" w:rsidP="00076EF9">
    <w:pPr>
      <w:pStyle w:val="Header"/>
    </w:pPr>
  </w:p>
  <w:tbl>
    <w:tblPr>
      <w:tblStyle w:val="TableGrid"/>
      <w:tblpPr w:leftFromText="181" w:rightFromText="181" w:vertAnchor="page" w:horzAnchor="page" w:tblpX="6511" w:tblpY="2411"/>
      <w:tblOverlap w:val="nev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969"/>
    </w:tblGrid>
    <w:tr w:rsidR="00076EF9" w14:paraId="5A35EBA9" w14:textId="77777777" w:rsidTr="00E62722">
      <w:tc>
        <w:tcPr>
          <w:tcW w:w="3969" w:type="dxa"/>
          <w:shd w:val="clear" w:color="auto" w:fill="auto"/>
        </w:tcPr>
        <w:p w14:paraId="126216B7" w14:textId="3C0B4002" w:rsidR="00076EF9" w:rsidRDefault="00076EF9" w:rsidP="00D86C61">
          <w:pPr>
            <w:pStyle w:val="Template-Date"/>
          </w:pPr>
        </w:p>
      </w:tc>
    </w:tr>
  </w:tbl>
  <w:p w14:paraId="7FEFE53D" w14:textId="77777777" w:rsidR="00076EF9" w:rsidRDefault="002B580C" w:rsidP="00076EF9">
    <w:pPr>
      <w:pStyle w:val="Header"/>
    </w:pPr>
    <w:r>
      <w:rPr>
        <w:noProof/>
        <w:lang w:val="en-US"/>
      </w:rPr>
      <w:drawing>
        <wp:anchor distT="0" distB="0" distL="114300" distR="114300" simplePos="0" relativeHeight="251658752" behindDoc="0" locked="1" layoutInCell="1" allowOverlap="1" wp14:anchorId="2E08113E" wp14:editId="068A557D">
          <wp:simplePos x="0" y="0"/>
          <wp:positionH relativeFrom="margin">
            <wp:align>right</wp:align>
          </wp:positionH>
          <wp:positionV relativeFrom="page">
            <wp:posOffset>516255</wp:posOffset>
          </wp:positionV>
          <wp:extent cx="762635" cy="294640"/>
          <wp:effectExtent l="0" t="0" r="0" b="0"/>
          <wp:wrapNone/>
          <wp:docPr id="3" name="Customer Advisory" descr="C:\Users\inp\AppData\Local\Microsoft\Windows\INetCache\Content.Word\DocType Customer Advisory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inp\AppData\Local\Microsoft\Windows\INetCache\Content.Word\DocType Customer Advisory.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635" cy="294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4EAFD9C" w14:textId="77777777" w:rsidR="00076EF9" w:rsidRDefault="00076EF9" w:rsidP="00076EF9">
    <w:pPr>
      <w:pStyle w:val="Header"/>
    </w:pPr>
  </w:p>
  <w:p w14:paraId="4B94D5A5" w14:textId="77777777" w:rsidR="00076EF9" w:rsidRDefault="00076EF9" w:rsidP="00076EF9">
    <w:pPr>
      <w:pStyle w:val="Header"/>
    </w:pPr>
  </w:p>
  <w:p w14:paraId="3DEEC669" w14:textId="77777777" w:rsidR="00076EF9" w:rsidRDefault="00076EF9" w:rsidP="00076EF9">
    <w:pPr>
      <w:pStyle w:val="Header"/>
    </w:pPr>
  </w:p>
  <w:p w14:paraId="3656B9AB" w14:textId="77777777" w:rsidR="00076EF9" w:rsidRDefault="00076EF9" w:rsidP="00076EF9">
    <w:pPr>
      <w:pStyle w:val="Header"/>
    </w:pPr>
  </w:p>
  <w:p w14:paraId="45FB0818" w14:textId="77777777" w:rsidR="00076EF9" w:rsidRDefault="00076EF9" w:rsidP="00076EF9">
    <w:pPr>
      <w:pStyle w:val="Header"/>
    </w:pPr>
  </w:p>
  <w:p w14:paraId="049F31CB" w14:textId="77777777" w:rsidR="00076EF9" w:rsidRDefault="00076EF9" w:rsidP="00076EF9">
    <w:pPr>
      <w:pStyle w:val="Header"/>
    </w:pPr>
  </w:p>
  <w:p w14:paraId="53128261" w14:textId="77777777" w:rsidR="00076EF9" w:rsidRDefault="00076EF9" w:rsidP="00076EF9">
    <w:pPr>
      <w:pStyle w:val="Header"/>
    </w:pPr>
  </w:p>
  <w:p w14:paraId="62486C05" w14:textId="77777777" w:rsidR="00076EF9" w:rsidRDefault="00076EF9" w:rsidP="00076EF9">
    <w:pPr>
      <w:pStyle w:val="Header"/>
    </w:pPr>
  </w:p>
  <w:p w14:paraId="4101652C" w14:textId="77777777" w:rsidR="00076EF9" w:rsidRDefault="00076EF9" w:rsidP="00076EF9">
    <w:pPr>
      <w:pStyle w:val="Header"/>
    </w:pPr>
  </w:p>
  <w:p w14:paraId="4B99056E" w14:textId="77777777" w:rsidR="00076EF9" w:rsidRPr="003A0EC9" w:rsidRDefault="00076EF9" w:rsidP="00076EF9">
    <w:pPr>
      <w:pStyle w:val="Header"/>
      <w:spacing w:line="200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A54E32F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A5EBB3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A0AE76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BAEFDF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E31058E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3D44BD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B8E590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A42D3B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4D202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2F173694"/>
    <w:multiLevelType w:val="hybridMultilevel"/>
    <w:tmpl w:val="0894884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094E03"/>
    <w:multiLevelType w:val="hybridMultilevel"/>
    <w:tmpl w:val="CEAC410A"/>
    <w:lvl w:ilvl="0" w:tplc="908CD9D8">
      <w:start w:val="1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666126"/>
    <w:multiLevelType w:val="hybridMultilevel"/>
    <w:tmpl w:val="3000BF3C"/>
    <w:lvl w:ilvl="0" w:tplc="0813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813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13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13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13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13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13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13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13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6D9A6A73"/>
    <w:multiLevelType w:val="hybridMultilevel"/>
    <w:tmpl w:val="07B2AC62"/>
    <w:lvl w:ilvl="0" w:tplc="664E236A">
      <w:start w:val="1800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48196F"/>
    <w:multiLevelType w:val="hybridMultilevel"/>
    <w:tmpl w:val="5136DA3C"/>
    <w:lvl w:ilvl="0" w:tplc="07E427E8">
      <w:start w:val="16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  <w:color w:val="auto"/>
      </w:rPr>
    </w:lvl>
    <w:lvl w:ilvl="1" w:tplc="AE661A2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E20588C"/>
    <w:multiLevelType w:val="multilevel"/>
    <w:tmpl w:val="51246668"/>
    <w:lvl w:ilvl="0">
      <w:start w:val="1"/>
      <w:numFmt w:val="decimal"/>
      <w:pStyle w:val="ListNumber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64" w:hanging="62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88" w:hanging="62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81" w:hanging="79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52" w:hanging="96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52" w:hanging="96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19" w:hanging="1531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175" w:hanging="158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89" w:hanging="1701"/>
      </w:pPr>
      <w:rPr>
        <w:rFonts w:hint="default"/>
      </w:rPr>
    </w:lvl>
  </w:abstractNum>
  <w:abstractNum w:abstractNumId="15" w15:restartNumberingAfterBreak="0">
    <w:nsid w:val="7FB354B8"/>
    <w:multiLevelType w:val="multilevel"/>
    <w:tmpl w:val="372283E4"/>
    <w:lvl w:ilvl="0">
      <w:start w:val="1"/>
      <w:numFmt w:val="bullet"/>
      <w:pStyle w:val="ListBullet"/>
      <w:lvlText w:val=""/>
      <w:lvlJc w:val="left"/>
      <w:pPr>
        <w:ind w:left="284" w:hanging="284"/>
      </w:pPr>
      <w:rPr>
        <w:rFonts w:ascii="Symbol" w:hAnsi="Symbol" w:hint="default"/>
        <w:color w:val="auto"/>
      </w:rPr>
    </w:lvl>
    <w:lvl w:ilvl="1">
      <w:start w:val="1"/>
      <w:numFmt w:val="bullet"/>
      <w:lvlText w:val=""/>
      <w:lvlJc w:val="left"/>
      <w:pPr>
        <w:ind w:left="568" w:hanging="284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ind w:left="852" w:hanging="284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ind w:left="1136" w:hanging="284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1420" w:hanging="284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1704" w:hanging="284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1988" w:hanging="284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2272" w:hanging="284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ind w:left="2556" w:hanging="284"/>
      </w:pPr>
      <w:rPr>
        <w:rFonts w:ascii="Symbol" w:hAnsi="Symbol" w:hint="default"/>
        <w:color w:val="auto"/>
      </w:rPr>
    </w:lvl>
  </w:abstractNum>
  <w:num w:numId="1">
    <w:abstractNumId w:val="15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14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8"/>
  </w:num>
  <w:num w:numId="12">
    <w:abstractNumId w:val="14"/>
    <w:lvlOverride w:ilvl="0">
      <w:lvl w:ilvl="0">
        <w:start w:val="1"/>
        <w:numFmt w:val="decimal"/>
        <w:pStyle w:val="ListNumber"/>
        <w:lvlText w:val="%1."/>
        <w:lvlJc w:val="left"/>
        <w:pPr>
          <w:ind w:left="340" w:hanging="340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964" w:hanging="624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588" w:hanging="624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2381" w:hanging="793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552" w:hanging="964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665" w:hanging="1077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2892" w:hanging="1304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119" w:hanging="1531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3345" w:hanging="1757"/>
        </w:pPr>
        <w:rPr>
          <w:rFonts w:hint="default"/>
        </w:rPr>
      </w:lvl>
    </w:lvlOverride>
  </w:num>
  <w:num w:numId="13">
    <w:abstractNumId w:val="12"/>
  </w:num>
  <w:num w:numId="14">
    <w:abstractNumId w:val="13"/>
  </w:num>
  <w:num w:numId="15">
    <w:abstractNumId w:val="9"/>
  </w:num>
  <w:num w:numId="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1304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4B94"/>
    <w:rsid w:val="00001661"/>
    <w:rsid w:val="00001D86"/>
    <w:rsid w:val="00002D62"/>
    <w:rsid w:val="00004865"/>
    <w:rsid w:val="00006534"/>
    <w:rsid w:val="00013B20"/>
    <w:rsid w:val="00025527"/>
    <w:rsid w:val="00034C50"/>
    <w:rsid w:val="000402C5"/>
    <w:rsid w:val="00044FDE"/>
    <w:rsid w:val="00045D64"/>
    <w:rsid w:val="0004602C"/>
    <w:rsid w:val="00066D48"/>
    <w:rsid w:val="00076EF9"/>
    <w:rsid w:val="0008005B"/>
    <w:rsid w:val="00085570"/>
    <w:rsid w:val="00094ABD"/>
    <w:rsid w:val="000A6EA2"/>
    <w:rsid w:val="000D4F7E"/>
    <w:rsid w:val="000F55DE"/>
    <w:rsid w:val="001026F9"/>
    <w:rsid w:val="001129DD"/>
    <w:rsid w:val="00126323"/>
    <w:rsid w:val="0013244F"/>
    <w:rsid w:val="001375A3"/>
    <w:rsid w:val="001457C0"/>
    <w:rsid w:val="00157703"/>
    <w:rsid w:val="00163292"/>
    <w:rsid w:val="00164120"/>
    <w:rsid w:val="00181A48"/>
    <w:rsid w:val="00182651"/>
    <w:rsid w:val="001828AE"/>
    <w:rsid w:val="00184FBA"/>
    <w:rsid w:val="00185B5E"/>
    <w:rsid w:val="00190F8A"/>
    <w:rsid w:val="00194961"/>
    <w:rsid w:val="001A36AC"/>
    <w:rsid w:val="001B07D4"/>
    <w:rsid w:val="001B16C9"/>
    <w:rsid w:val="001D010F"/>
    <w:rsid w:val="001E4C6E"/>
    <w:rsid w:val="001E61BE"/>
    <w:rsid w:val="001F3749"/>
    <w:rsid w:val="001F6FEF"/>
    <w:rsid w:val="00214B66"/>
    <w:rsid w:val="00216B44"/>
    <w:rsid w:val="00244D70"/>
    <w:rsid w:val="00260A3D"/>
    <w:rsid w:val="002768F7"/>
    <w:rsid w:val="00285DCC"/>
    <w:rsid w:val="002A4ECE"/>
    <w:rsid w:val="002B580C"/>
    <w:rsid w:val="002C72BE"/>
    <w:rsid w:val="002C7319"/>
    <w:rsid w:val="002E74A4"/>
    <w:rsid w:val="002F4B74"/>
    <w:rsid w:val="003061FE"/>
    <w:rsid w:val="0031298B"/>
    <w:rsid w:val="00336594"/>
    <w:rsid w:val="00362A04"/>
    <w:rsid w:val="00372CFD"/>
    <w:rsid w:val="003A0EC9"/>
    <w:rsid w:val="003B1797"/>
    <w:rsid w:val="003B35B0"/>
    <w:rsid w:val="003C60F1"/>
    <w:rsid w:val="003D2186"/>
    <w:rsid w:val="0040137B"/>
    <w:rsid w:val="0040425F"/>
    <w:rsid w:val="004176B2"/>
    <w:rsid w:val="00420FCD"/>
    <w:rsid w:val="0042446E"/>
    <w:rsid w:val="00424709"/>
    <w:rsid w:val="00433552"/>
    <w:rsid w:val="004400CC"/>
    <w:rsid w:val="004522F4"/>
    <w:rsid w:val="00461193"/>
    <w:rsid w:val="004618A7"/>
    <w:rsid w:val="0046369F"/>
    <w:rsid w:val="004744AA"/>
    <w:rsid w:val="004B5DD7"/>
    <w:rsid w:val="004C01B2"/>
    <w:rsid w:val="004C2C2B"/>
    <w:rsid w:val="004C33AE"/>
    <w:rsid w:val="004C7216"/>
    <w:rsid w:val="004E2EBA"/>
    <w:rsid w:val="004F5DDF"/>
    <w:rsid w:val="00512CCE"/>
    <w:rsid w:val="00552C17"/>
    <w:rsid w:val="00554E89"/>
    <w:rsid w:val="00563840"/>
    <w:rsid w:val="005674EF"/>
    <w:rsid w:val="005745F5"/>
    <w:rsid w:val="00574EC7"/>
    <w:rsid w:val="005873CE"/>
    <w:rsid w:val="00596784"/>
    <w:rsid w:val="005A28D4"/>
    <w:rsid w:val="005A4FDF"/>
    <w:rsid w:val="005B3B71"/>
    <w:rsid w:val="005C482F"/>
    <w:rsid w:val="005C6227"/>
    <w:rsid w:val="005C7E85"/>
    <w:rsid w:val="005F1580"/>
    <w:rsid w:val="005F732D"/>
    <w:rsid w:val="006000F8"/>
    <w:rsid w:val="0062323E"/>
    <w:rsid w:val="00623DF1"/>
    <w:rsid w:val="00634B17"/>
    <w:rsid w:val="00655B49"/>
    <w:rsid w:val="006570FE"/>
    <w:rsid w:val="00660D28"/>
    <w:rsid w:val="006642CC"/>
    <w:rsid w:val="00681D83"/>
    <w:rsid w:val="006A4541"/>
    <w:rsid w:val="006A6A3C"/>
    <w:rsid w:val="006A7740"/>
    <w:rsid w:val="006B30A9"/>
    <w:rsid w:val="006D3343"/>
    <w:rsid w:val="006E07B8"/>
    <w:rsid w:val="006E3BA6"/>
    <w:rsid w:val="007022CB"/>
    <w:rsid w:val="0070267E"/>
    <w:rsid w:val="007060B9"/>
    <w:rsid w:val="00711CB9"/>
    <w:rsid w:val="00723A10"/>
    <w:rsid w:val="0074552D"/>
    <w:rsid w:val="0075079F"/>
    <w:rsid w:val="007546AF"/>
    <w:rsid w:val="00761551"/>
    <w:rsid w:val="00765934"/>
    <w:rsid w:val="0077428E"/>
    <w:rsid w:val="00774FA0"/>
    <w:rsid w:val="007766E1"/>
    <w:rsid w:val="00780282"/>
    <w:rsid w:val="00783C8F"/>
    <w:rsid w:val="007E0FDB"/>
    <w:rsid w:val="007E373C"/>
    <w:rsid w:val="007E6F6E"/>
    <w:rsid w:val="007F4863"/>
    <w:rsid w:val="007F6985"/>
    <w:rsid w:val="008050C5"/>
    <w:rsid w:val="0081180A"/>
    <w:rsid w:val="008154B4"/>
    <w:rsid w:val="0082136D"/>
    <w:rsid w:val="00825DB9"/>
    <w:rsid w:val="00826E16"/>
    <w:rsid w:val="00830277"/>
    <w:rsid w:val="00830AFA"/>
    <w:rsid w:val="00836BB9"/>
    <w:rsid w:val="008775A7"/>
    <w:rsid w:val="00880379"/>
    <w:rsid w:val="00892170"/>
    <w:rsid w:val="00892D08"/>
    <w:rsid w:val="008A2BF8"/>
    <w:rsid w:val="008C22E3"/>
    <w:rsid w:val="008C2D75"/>
    <w:rsid w:val="008E38AA"/>
    <w:rsid w:val="008E5A6D"/>
    <w:rsid w:val="008F32DF"/>
    <w:rsid w:val="008F4D20"/>
    <w:rsid w:val="008F620A"/>
    <w:rsid w:val="00900784"/>
    <w:rsid w:val="00914915"/>
    <w:rsid w:val="00924CC7"/>
    <w:rsid w:val="009252F4"/>
    <w:rsid w:val="00930D1C"/>
    <w:rsid w:val="00936798"/>
    <w:rsid w:val="0094395A"/>
    <w:rsid w:val="009512D5"/>
    <w:rsid w:val="00965A96"/>
    <w:rsid w:val="00990DF8"/>
    <w:rsid w:val="009935DC"/>
    <w:rsid w:val="009A1C5A"/>
    <w:rsid w:val="009A5725"/>
    <w:rsid w:val="009B7889"/>
    <w:rsid w:val="009D393A"/>
    <w:rsid w:val="009E0489"/>
    <w:rsid w:val="009E2CF6"/>
    <w:rsid w:val="009E4B94"/>
    <w:rsid w:val="009E6F69"/>
    <w:rsid w:val="00A04531"/>
    <w:rsid w:val="00A76EA3"/>
    <w:rsid w:val="00A8048C"/>
    <w:rsid w:val="00A83348"/>
    <w:rsid w:val="00A95047"/>
    <w:rsid w:val="00AA4E6B"/>
    <w:rsid w:val="00AE71B5"/>
    <w:rsid w:val="00AF1D02"/>
    <w:rsid w:val="00B00D92"/>
    <w:rsid w:val="00B05CF1"/>
    <w:rsid w:val="00B13F1A"/>
    <w:rsid w:val="00B16FFD"/>
    <w:rsid w:val="00B27E15"/>
    <w:rsid w:val="00B300DA"/>
    <w:rsid w:val="00B30F5C"/>
    <w:rsid w:val="00B657EA"/>
    <w:rsid w:val="00B75597"/>
    <w:rsid w:val="00B75CB8"/>
    <w:rsid w:val="00B77A68"/>
    <w:rsid w:val="00B96806"/>
    <w:rsid w:val="00BA60FB"/>
    <w:rsid w:val="00BB0521"/>
    <w:rsid w:val="00BB37E0"/>
    <w:rsid w:val="00BF65FA"/>
    <w:rsid w:val="00C055EC"/>
    <w:rsid w:val="00C06C6D"/>
    <w:rsid w:val="00C12FC2"/>
    <w:rsid w:val="00C17EEC"/>
    <w:rsid w:val="00C27C6E"/>
    <w:rsid w:val="00C44927"/>
    <w:rsid w:val="00C47EF9"/>
    <w:rsid w:val="00C52FBA"/>
    <w:rsid w:val="00C72B5F"/>
    <w:rsid w:val="00C7562E"/>
    <w:rsid w:val="00C77FB5"/>
    <w:rsid w:val="00C8637A"/>
    <w:rsid w:val="00C86F55"/>
    <w:rsid w:val="00CC3206"/>
    <w:rsid w:val="00CE26F1"/>
    <w:rsid w:val="00CE5F1E"/>
    <w:rsid w:val="00D0017A"/>
    <w:rsid w:val="00D05946"/>
    <w:rsid w:val="00D05BCA"/>
    <w:rsid w:val="00D10D22"/>
    <w:rsid w:val="00D11961"/>
    <w:rsid w:val="00D217AE"/>
    <w:rsid w:val="00D2524D"/>
    <w:rsid w:val="00D36042"/>
    <w:rsid w:val="00D41771"/>
    <w:rsid w:val="00D44082"/>
    <w:rsid w:val="00D54F60"/>
    <w:rsid w:val="00D64DC2"/>
    <w:rsid w:val="00D65D96"/>
    <w:rsid w:val="00D85353"/>
    <w:rsid w:val="00D859E3"/>
    <w:rsid w:val="00D86C61"/>
    <w:rsid w:val="00D87F8F"/>
    <w:rsid w:val="00D96141"/>
    <w:rsid w:val="00DB0863"/>
    <w:rsid w:val="00DC0181"/>
    <w:rsid w:val="00DC379F"/>
    <w:rsid w:val="00DE2B28"/>
    <w:rsid w:val="00E10B1B"/>
    <w:rsid w:val="00E210EE"/>
    <w:rsid w:val="00E25B25"/>
    <w:rsid w:val="00E401BA"/>
    <w:rsid w:val="00E6182D"/>
    <w:rsid w:val="00E651A3"/>
    <w:rsid w:val="00EE1705"/>
    <w:rsid w:val="00EF0631"/>
    <w:rsid w:val="00F03066"/>
    <w:rsid w:val="00F125F7"/>
    <w:rsid w:val="00F3083E"/>
    <w:rsid w:val="00F4449A"/>
    <w:rsid w:val="00F44CE0"/>
    <w:rsid w:val="00F72CDB"/>
    <w:rsid w:val="00F73EFF"/>
    <w:rsid w:val="00F776B1"/>
    <w:rsid w:val="00F82ECD"/>
    <w:rsid w:val="00F925FD"/>
    <w:rsid w:val="00FB1558"/>
    <w:rsid w:val="00FD595F"/>
    <w:rsid w:val="00FE2C9C"/>
    <w:rsid w:val="00FE79BC"/>
    <w:rsid w:val="00FF1BFD"/>
    <w:rsid w:val="04A28FE9"/>
    <w:rsid w:val="07CABAE9"/>
    <w:rsid w:val="234BE26D"/>
    <w:rsid w:val="37B409A5"/>
    <w:rsid w:val="3E7E6A1A"/>
    <w:rsid w:val="5326ABFD"/>
    <w:rsid w:val="586FB40A"/>
    <w:rsid w:val="5E11AC58"/>
    <w:rsid w:val="7042B30E"/>
    <w:rsid w:val="7A32CD56"/>
    <w:rsid w:val="7DBBAAD3"/>
    <w:rsid w:val="7DD82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D0AE535"/>
  <w15:docId w15:val="{FB4F04FA-3CC0-4612-8EF8-2595D1863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Verdana" w:eastAsiaTheme="minorHAnsi" w:hAnsi="Verdana" w:cstheme="minorBidi"/>
        <w:sz w:val="22"/>
        <w:szCs w:val="22"/>
        <w:lang w:val="da-DK" w:eastAsia="en-US" w:bidi="ar-SA"/>
      </w:rPr>
    </w:rPrDefault>
    <w:pPrDefault>
      <w:pPr>
        <w:spacing w:line="26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uiPriority="9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unhideWhenUsed="1"/>
    <w:lsdException w:name="table of figures" w:semiHidden="1" w:unhideWhenUsed="1"/>
    <w:lsdException w:name="envelope address" w:semiHidden="1"/>
    <w:lsdException w:name="envelope return" w:semiHidden="1"/>
    <w:lsdException w:name="footnote reference" w:semiHidden="1" w:uiPriority="21" w:unhideWhenUsed="1"/>
    <w:lsdException w:name="annotation reference" w:semiHidden="1"/>
    <w:lsdException w:name="line number" w:semiHidden="1"/>
    <w:lsdException w:name="page number" w:semiHidden="1" w:uiPriority="21" w:unhideWhenUsed="1"/>
    <w:lsdException w:name="endnote reference" w:semiHidden="1" w:unhideWhenUsed="1"/>
    <w:lsdException w:name="endnote text" w:semiHidden="1" w:unhideWhenUsed="1"/>
    <w:lsdException w:name="table of authorities" w:semiHidden="1" w:uiPriority="9" w:unhideWhenUsed="1"/>
    <w:lsdException w:name="macro" w:semiHidden="1"/>
    <w:lsdException w:name="toa heading" w:semiHidden="1" w:unhideWhenUsed="1"/>
    <w:lsdException w:name="List" w:semiHidden="1"/>
    <w:lsdException w:name="List Bullet" w:semiHidden="1" w:unhideWhenUsed="1" w:qFormat="1"/>
    <w:lsdException w:name="List Number" w:qFormat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/>
    <w:lsdException w:name="Closing" w:semiHidden="1"/>
    <w:lsdException w:name="Signature" w:semiHidden="1" w:unhideWhenUsed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 w:unhideWhenUsed="1"/>
    <w:lsdException w:name="Hyperlink" w:semiHidden="1" w:uiPriority="8" w:qFormat="1"/>
    <w:lsdException w:name="FollowedHyperlink" w:semiHidden="1" w:uiPriority="21" w:unhideWhenUsed="1"/>
    <w:lsdException w:name="Strong" w:uiPriority="22"/>
    <w:lsdException w:name="Emphasis" w:semiHidden="1" w:uiPriority="19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 w:unhideWhenUsed="1"/>
    <w:lsdException w:name="HTML Typewriter" w:semiHidden="1"/>
    <w:lsdException w:name="HTML Variable" w:semiHidden="1" w:unhideWhenUsed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6EF9"/>
    <w:rPr>
      <w:lang w:val="en-GB"/>
    </w:rPr>
  </w:style>
  <w:style w:type="paragraph" w:styleId="Heading1">
    <w:name w:val="heading 1"/>
    <w:basedOn w:val="Normal"/>
    <w:next w:val="Normal"/>
    <w:link w:val="Heading1Char"/>
    <w:uiPriority w:val="1"/>
    <w:qFormat/>
    <w:rsid w:val="009E4B94"/>
    <w:pPr>
      <w:keepNext/>
      <w:keepLines/>
      <w:spacing w:before="260"/>
      <w:contextualSpacing/>
      <w:outlineLvl w:val="0"/>
    </w:pPr>
    <w:rPr>
      <w:rFonts w:eastAsiaTheme="majorEastAsia" w:cstheme="majorBidi"/>
      <w:b/>
      <w:bCs/>
      <w:szCs w:val="28"/>
    </w:rPr>
  </w:style>
  <w:style w:type="paragraph" w:styleId="Heading2">
    <w:name w:val="heading 2"/>
    <w:basedOn w:val="Normal"/>
    <w:next w:val="Normal"/>
    <w:link w:val="Heading2Char"/>
    <w:uiPriority w:val="1"/>
    <w:qFormat/>
    <w:rsid w:val="009E4B94"/>
    <w:pPr>
      <w:keepNext/>
      <w:keepLines/>
      <w:spacing w:before="260"/>
      <w:contextualSpacing/>
      <w:outlineLvl w:val="1"/>
    </w:pPr>
    <w:rPr>
      <w:rFonts w:eastAsiaTheme="majorEastAsia" w:cstheme="majorBidi"/>
      <w:b/>
      <w:bCs/>
      <w:sz w:val="20"/>
      <w:szCs w:val="26"/>
    </w:rPr>
  </w:style>
  <w:style w:type="paragraph" w:styleId="Heading3">
    <w:name w:val="heading 3"/>
    <w:basedOn w:val="Normal"/>
    <w:next w:val="Normal"/>
    <w:link w:val="Heading3Char"/>
    <w:uiPriority w:val="1"/>
    <w:qFormat/>
    <w:rsid w:val="009E4B94"/>
    <w:pPr>
      <w:keepNext/>
      <w:keepLines/>
      <w:spacing w:before="260"/>
      <w:contextualSpacing/>
      <w:outlineLvl w:val="2"/>
    </w:pPr>
    <w:rPr>
      <w:rFonts w:eastAsiaTheme="majorEastAsia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1"/>
    <w:semiHidden/>
    <w:rsid w:val="009E4B94"/>
    <w:pPr>
      <w:keepNext/>
      <w:keepLines/>
      <w:spacing w:before="260"/>
      <w:contextualSpacing/>
      <w:outlineLvl w:val="3"/>
    </w:pPr>
    <w:rPr>
      <w:rFonts w:eastAsiaTheme="majorEastAsia" w:cstheme="majorBidi"/>
      <w:b/>
      <w:bCs/>
      <w:iCs/>
    </w:rPr>
  </w:style>
  <w:style w:type="paragraph" w:styleId="Heading5">
    <w:name w:val="heading 5"/>
    <w:basedOn w:val="Normal"/>
    <w:next w:val="Normal"/>
    <w:link w:val="Heading5Char"/>
    <w:uiPriority w:val="1"/>
    <w:semiHidden/>
    <w:rsid w:val="009E4B94"/>
    <w:pPr>
      <w:keepNext/>
      <w:keepLines/>
      <w:spacing w:before="260"/>
      <w:contextualSpacing/>
      <w:outlineLvl w:val="4"/>
    </w:pPr>
    <w:rPr>
      <w:rFonts w:eastAsiaTheme="majorEastAsia" w:cstheme="majorBidi"/>
      <w:b/>
    </w:rPr>
  </w:style>
  <w:style w:type="paragraph" w:styleId="Heading6">
    <w:name w:val="heading 6"/>
    <w:basedOn w:val="Normal"/>
    <w:next w:val="Normal"/>
    <w:link w:val="Heading6Char"/>
    <w:uiPriority w:val="1"/>
    <w:semiHidden/>
    <w:rsid w:val="009E4B94"/>
    <w:pPr>
      <w:keepNext/>
      <w:keepLines/>
      <w:spacing w:before="260"/>
      <w:contextualSpacing/>
      <w:outlineLvl w:val="5"/>
    </w:pPr>
    <w:rPr>
      <w:rFonts w:eastAsiaTheme="majorEastAsia" w:cstheme="majorBidi"/>
      <w:b/>
      <w:iCs/>
    </w:rPr>
  </w:style>
  <w:style w:type="paragraph" w:styleId="Heading7">
    <w:name w:val="heading 7"/>
    <w:basedOn w:val="Normal"/>
    <w:next w:val="Normal"/>
    <w:link w:val="Heading7Char"/>
    <w:uiPriority w:val="1"/>
    <w:semiHidden/>
    <w:rsid w:val="009E4B94"/>
    <w:pPr>
      <w:keepNext/>
      <w:keepLines/>
      <w:spacing w:before="260"/>
      <w:contextualSpacing/>
      <w:outlineLvl w:val="6"/>
    </w:pPr>
    <w:rPr>
      <w:rFonts w:eastAsiaTheme="majorEastAsia" w:cstheme="majorBidi"/>
      <w:b/>
      <w:iCs/>
    </w:rPr>
  </w:style>
  <w:style w:type="paragraph" w:styleId="Heading8">
    <w:name w:val="heading 8"/>
    <w:basedOn w:val="Normal"/>
    <w:next w:val="Normal"/>
    <w:link w:val="Heading8Char"/>
    <w:uiPriority w:val="1"/>
    <w:semiHidden/>
    <w:rsid w:val="009E4B94"/>
    <w:pPr>
      <w:keepNext/>
      <w:keepLines/>
      <w:spacing w:before="260"/>
      <w:contextualSpacing/>
      <w:outlineLvl w:val="7"/>
    </w:pPr>
    <w:rPr>
      <w:rFonts w:eastAsiaTheme="majorEastAsia" w:cstheme="majorBidi"/>
      <w:b/>
      <w:szCs w:val="20"/>
    </w:rPr>
  </w:style>
  <w:style w:type="paragraph" w:styleId="Heading9">
    <w:name w:val="heading 9"/>
    <w:basedOn w:val="Normal"/>
    <w:next w:val="Normal"/>
    <w:link w:val="Heading9Char"/>
    <w:uiPriority w:val="1"/>
    <w:semiHidden/>
    <w:rsid w:val="009E4B94"/>
    <w:pPr>
      <w:keepNext/>
      <w:keepLines/>
      <w:spacing w:before="260"/>
      <w:contextualSpacing/>
      <w:outlineLvl w:val="8"/>
    </w:pPr>
    <w:rPr>
      <w:rFonts w:eastAsiaTheme="majorEastAsia" w:cstheme="majorBidi"/>
      <w:b/>
      <w:i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21"/>
    <w:semiHidden/>
    <w:rsid w:val="006B30A9"/>
    <w:pPr>
      <w:tabs>
        <w:tab w:val="center" w:pos="4819"/>
        <w:tab w:val="right" w:pos="9638"/>
      </w:tabs>
      <w:spacing w:line="240" w:lineRule="atLeast"/>
    </w:pPr>
    <w:rPr>
      <w:sz w:val="16"/>
    </w:rPr>
  </w:style>
  <w:style w:type="character" w:customStyle="1" w:styleId="HeaderChar">
    <w:name w:val="Header Char"/>
    <w:basedOn w:val="DefaultParagraphFont"/>
    <w:link w:val="Header"/>
    <w:uiPriority w:val="21"/>
    <w:semiHidden/>
    <w:rsid w:val="00004865"/>
    <w:rPr>
      <w:sz w:val="16"/>
      <w:lang w:val="en-GB"/>
    </w:rPr>
  </w:style>
  <w:style w:type="paragraph" w:styleId="Footer">
    <w:name w:val="footer"/>
    <w:basedOn w:val="Normal"/>
    <w:link w:val="FooterChar"/>
    <w:uiPriority w:val="21"/>
    <w:semiHidden/>
    <w:rsid w:val="006B30A9"/>
    <w:pPr>
      <w:tabs>
        <w:tab w:val="center" w:pos="4819"/>
        <w:tab w:val="right" w:pos="9638"/>
      </w:tabs>
      <w:spacing w:line="240" w:lineRule="atLeast"/>
    </w:pPr>
    <w:rPr>
      <w:sz w:val="16"/>
    </w:rPr>
  </w:style>
  <w:style w:type="character" w:customStyle="1" w:styleId="FooterChar">
    <w:name w:val="Footer Char"/>
    <w:basedOn w:val="DefaultParagraphFont"/>
    <w:link w:val="Footer"/>
    <w:uiPriority w:val="21"/>
    <w:semiHidden/>
    <w:rsid w:val="00004865"/>
    <w:rPr>
      <w:sz w:val="16"/>
      <w:lang w:val="en-GB"/>
    </w:rPr>
  </w:style>
  <w:style w:type="character" w:customStyle="1" w:styleId="Heading1Char">
    <w:name w:val="Heading 1 Char"/>
    <w:basedOn w:val="DefaultParagraphFont"/>
    <w:link w:val="Heading1"/>
    <w:uiPriority w:val="1"/>
    <w:rsid w:val="002E74A4"/>
    <w:rPr>
      <w:rFonts w:eastAsiaTheme="majorEastAsia" w:cstheme="majorBidi"/>
      <w:b/>
      <w:bCs/>
      <w:sz w:val="22"/>
      <w:szCs w:val="28"/>
      <w:lang w:val="en-GB"/>
    </w:rPr>
  </w:style>
  <w:style w:type="character" w:customStyle="1" w:styleId="Heading2Char">
    <w:name w:val="Heading 2 Char"/>
    <w:basedOn w:val="DefaultParagraphFont"/>
    <w:link w:val="Heading2"/>
    <w:uiPriority w:val="1"/>
    <w:rsid w:val="002E74A4"/>
    <w:rPr>
      <w:rFonts w:eastAsiaTheme="majorEastAsia" w:cstheme="majorBidi"/>
      <w:b/>
      <w:bCs/>
      <w:sz w:val="20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1"/>
    <w:rsid w:val="002E74A4"/>
    <w:rPr>
      <w:rFonts w:eastAsiaTheme="majorEastAsia" w:cstheme="majorBidi"/>
      <w:b/>
      <w:bCs/>
      <w:lang w:val="en-GB"/>
    </w:rPr>
  </w:style>
  <w:style w:type="character" w:customStyle="1" w:styleId="Heading4Char">
    <w:name w:val="Heading 4 Char"/>
    <w:basedOn w:val="DefaultParagraphFont"/>
    <w:link w:val="Heading4"/>
    <w:uiPriority w:val="1"/>
    <w:semiHidden/>
    <w:rsid w:val="00004865"/>
    <w:rPr>
      <w:rFonts w:eastAsiaTheme="majorEastAsia" w:cstheme="majorBidi"/>
      <w:b/>
      <w:bCs/>
      <w:iCs/>
      <w:lang w:val="en-GB"/>
    </w:rPr>
  </w:style>
  <w:style w:type="character" w:customStyle="1" w:styleId="Heading5Char">
    <w:name w:val="Heading 5 Char"/>
    <w:basedOn w:val="DefaultParagraphFont"/>
    <w:link w:val="Heading5"/>
    <w:uiPriority w:val="1"/>
    <w:semiHidden/>
    <w:rsid w:val="00004865"/>
    <w:rPr>
      <w:rFonts w:eastAsiaTheme="majorEastAsia" w:cstheme="majorBidi"/>
      <w:b/>
      <w:lang w:val="en-GB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004865"/>
    <w:rPr>
      <w:rFonts w:eastAsiaTheme="majorEastAsia" w:cstheme="majorBidi"/>
      <w:b/>
      <w:iCs/>
      <w:lang w:val="en-GB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004865"/>
    <w:rPr>
      <w:rFonts w:eastAsiaTheme="majorEastAsia" w:cstheme="majorBidi"/>
      <w:b/>
      <w:iCs/>
      <w:lang w:val="en-GB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004865"/>
    <w:rPr>
      <w:rFonts w:eastAsiaTheme="majorEastAsia" w:cstheme="majorBidi"/>
      <w:b/>
      <w:szCs w:val="20"/>
      <w:lang w:val="en-GB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004865"/>
    <w:rPr>
      <w:rFonts w:eastAsiaTheme="majorEastAsia" w:cstheme="majorBidi"/>
      <w:b/>
      <w:iCs/>
      <w:szCs w:val="20"/>
      <w:lang w:val="en-GB"/>
    </w:rPr>
  </w:style>
  <w:style w:type="paragraph" w:styleId="Title">
    <w:name w:val="Title"/>
    <w:basedOn w:val="Normal"/>
    <w:next w:val="Normal"/>
    <w:link w:val="TitleChar"/>
    <w:uiPriority w:val="19"/>
    <w:semiHidden/>
    <w:rsid w:val="009E4B94"/>
    <w:pPr>
      <w:spacing w:before="500" w:after="500" w:line="500" w:lineRule="atLeast"/>
      <w:contextualSpacing/>
    </w:pPr>
    <w:rPr>
      <w:rFonts w:eastAsiaTheme="majorEastAsia" w:cstheme="majorBidi"/>
      <w:b/>
      <w:kern w:val="28"/>
      <w:sz w:val="40"/>
      <w:szCs w:val="52"/>
    </w:rPr>
  </w:style>
  <w:style w:type="character" w:customStyle="1" w:styleId="TitleChar">
    <w:name w:val="Title Char"/>
    <w:basedOn w:val="DefaultParagraphFont"/>
    <w:link w:val="Title"/>
    <w:uiPriority w:val="19"/>
    <w:semiHidden/>
    <w:rsid w:val="00004865"/>
    <w:rPr>
      <w:rFonts w:eastAsiaTheme="majorEastAsia" w:cstheme="majorBidi"/>
      <w:b/>
      <w:kern w:val="28"/>
      <w:sz w:val="40"/>
      <w:szCs w:val="52"/>
      <w:lang w:val="en-GB"/>
    </w:rPr>
  </w:style>
  <w:style w:type="paragraph" w:styleId="Subtitle">
    <w:name w:val="Subtitle"/>
    <w:basedOn w:val="Normal"/>
    <w:next w:val="Normal"/>
    <w:link w:val="SubtitleChar"/>
    <w:uiPriority w:val="19"/>
    <w:semiHidden/>
    <w:rsid w:val="009E4B94"/>
    <w:pPr>
      <w:numPr>
        <w:ilvl w:val="1"/>
      </w:numPr>
      <w:spacing w:before="400" w:after="400" w:line="400" w:lineRule="atLeast"/>
      <w:contextualSpacing/>
    </w:pPr>
    <w:rPr>
      <w:rFonts w:eastAsiaTheme="majorEastAsia" w:cstheme="majorBidi"/>
      <w:b/>
      <w:iCs/>
      <w:sz w:val="36"/>
      <w:szCs w:val="24"/>
    </w:rPr>
  </w:style>
  <w:style w:type="character" w:customStyle="1" w:styleId="SubtitleChar">
    <w:name w:val="Subtitle Char"/>
    <w:basedOn w:val="DefaultParagraphFont"/>
    <w:link w:val="Subtitle"/>
    <w:uiPriority w:val="19"/>
    <w:semiHidden/>
    <w:rsid w:val="00004865"/>
    <w:rPr>
      <w:rFonts w:eastAsiaTheme="majorEastAsia" w:cstheme="majorBidi"/>
      <w:b/>
      <w:iCs/>
      <w:sz w:val="36"/>
      <w:szCs w:val="24"/>
      <w:lang w:val="en-GB"/>
    </w:rPr>
  </w:style>
  <w:style w:type="character" w:styleId="SubtleEmphasis">
    <w:name w:val="Subtle Emphasis"/>
    <w:basedOn w:val="DefaultParagraphFont"/>
    <w:uiPriority w:val="99"/>
    <w:semiHidden/>
    <w:qFormat/>
    <w:rsid w:val="009E4B94"/>
    <w:rPr>
      <w:i/>
      <w:iCs/>
      <w:color w:val="808080" w:themeColor="text1" w:themeTint="7F"/>
      <w:lang w:val="en-GB"/>
    </w:rPr>
  </w:style>
  <w:style w:type="character" w:styleId="IntenseEmphasis">
    <w:name w:val="Intense Emphasis"/>
    <w:basedOn w:val="DefaultParagraphFont"/>
    <w:uiPriority w:val="19"/>
    <w:semiHidden/>
    <w:rsid w:val="009E4B94"/>
    <w:rPr>
      <w:b/>
      <w:bCs/>
      <w:i/>
      <w:iCs/>
      <w:color w:val="auto"/>
      <w:lang w:val="en-GB"/>
    </w:rPr>
  </w:style>
  <w:style w:type="character" w:styleId="Strong">
    <w:name w:val="Strong"/>
    <w:basedOn w:val="DefaultParagraphFont"/>
    <w:uiPriority w:val="19"/>
    <w:semiHidden/>
    <w:rsid w:val="009E4B94"/>
    <w:rPr>
      <w:b/>
      <w:bCs/>
      <w:lang w:val="en-GB"/>
    </w:rPr>
  </w:style>
  <w:style w:type="paragraph" w:styleId="IntenseQuote">
    <w:name w:val="Intense Quote"/>
    <w:basedOn w:val="Normal"/>
    <w:next w:val="Normal"/>
    <w:link w:val="IntenseQuoteChar"/>
    <w:uiPriority w:val="19"/>
    <w:semiHidden/>
    <w:rsid w:val="007546AF"/>
    <w:pPr>
      <w:spacing w:before="260" w:after="260"/>
      <w:ind w:left="851" w:right="851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19"/>
    <w:semiHidden/>
    <w:rsid w:val="00004865"/>
    <w:rPr>
      <w:b/>
      <w:bCs/>
      <w:i/>
      <w:iCs/>
      <w:lang w:val="en-GB"/>
    </w:rPr>
  </w:style>
  <w:style w:type="character" w:styleId="SubtleReference">
    <w:name w:val="Subtle Reference"/>
    <w:basedOn w:val="DefaultParagraphFont"/>
    <w:uiPriority w:val="99"/>
    <w:semiHidden/>
    <w:qFormat/>
    <w:rsid w:val="002E74A4"/>
    <w:rPr>
      <w:caps w:val="0"/>
      <w:smallCaps w:val="0"/>
      <w:color w:val="auto"/>
      <w:u w:val="single"/>
      <w:lang w:val="en-GB"/>
    </w:rPr>
  </w:style>
  <w:style w:type="character" w:styleId="IntenseReference">
    <w:name w:val="Intense Reference"/>
    <w:basedOn w:val="DefaultParagraphFont"/>
    <w:uiPriority w:val="99"/>
    <w:semiHidden/>
    <w:qFormat/>
    <w:rsid w:val="002E74A4"/>
    <w:rPr>
      <w:b/>
      <w:bCs/>
      <w:caps w:val="0"/>
      <w:smallCaps w:val="0"/>
      <w:color w:val="auto"/>
      <w:spacing w:val="5"/>
      <w:u w:val="single"/>
      <w:lang w:val="en-GB"/>
    </w:rPr>
  </w:style>
  <w:style w:type="paragraph" w:styleId="Caption">
    <w:name w:val="caption"/>
    <w:basedOn w:val="Normal"/>
    <w:next w:val="Normal"/>
    <w:uiPriority w:val="3"/>
    <w:semiHidden/>
    <w:rsid w:val="009E4B94"/>
    <w:rPr>
      <w:b/>
      <w:bCs/>
      <w:sz w:val="16"/>
    </w:rPr>
  </w:style>
  <w:style w:type="paragraph" w:styleId="TOC1">
    <w:name w:val="toc 1"/>
    <w:basedOn w:val="Normal"/>
    <w:next w:val="Normal"/>
    <w:uiPriority w:val="9"/>
    <w:semiHidden/>
    <w:rsid w:val="002E74A4"/>
    <w:pPr>
      <w:ind w:right="567"/>
    </w:pPr>
    <w:rPr>
      <w:b/>
    </w:rPr>
  </w:style>
  <w:style w:type="paragraph" w:styleId="TOC2">
    <w:name w:val="toc 2"/>
    <w:basedOn w:val="Normal"/>
    <w:next w:val="Normal"/>
    <w:uiPriority w:val="9"/>
    <w:semiHidden/>
    <w:rsid w:val="009E4B94"/>
    <w:pPr>
      <w:ind w:right="567"/>
    </w:pPr>
  </w:style>
  <w:style w:type="paragraph" w:styleId="TOC3">
    <w:name w:val="toc 3"/>
    <w:basedOn w:val="Normal"/>
    <w:next w:val="Normal"/>
    <w:uiPriority w:val="9"/>
    <w:semiHidden/>
    <w:rsid w:val="009E4B94"/>
    <w:pPr>
      <w:ind w:right="567"/>
    </w:pPr>
  </w:style>
  <w:style w:type="paragraph" w:styleId="TOC4">
    <w:name w:val="toc 4"/>
    <w:basedOn w:val="Normal"/>
    <w:next w:val="Normal"/>
    <w:uiPriority w:val="9"/>
    <w:semiHidden/>
    <w:rsid w:val="009E4B94"/>
    <w:pPr>
      <w:ind w:right="567"/>
    </w:pPr>
  </w:style>
  <w:style w:type="paragraph" w:styleId="TOC5">
    <w:name w:val="toc 5"/>
    <w:basedOn w:val="Normal"/>
    <w:next w:val="Normal"/>
    <w:uiPriority w:val="9"/>
    <w:semiHidden/>
    <w:rsid w:val="009E4B94"/>
    <w:pPr>
      <w:ind w:right="567"/>
    </w:pPr>
  </w:style>
  <w:style w:type="paragraph" w:styleId="TOC6">
    <w:name w:val="toc 6"/>
    <w:basedOn w:val="Normal"/>
    <w:next w:val="Normal"/>
    <w:uiPriority w:val="9"/>
    <w:semiHidden/>
    <w:rsid w:val="009E4B94"/>
    <w:pPr>
      <w:ind w:right="567"/>
    </w:pPr>
  </w:style>
  <w:style w:type="paragraph" w:styleId="TOC7">
    <w:name w:val="toc 7"/>
    <w:basedOn w:val="Normal"/>
    <w:next w:val="Normal"/>
    <w:uiPriority w:val="9"/>
    <w:semiHidden/>
    <w:rsid w:val="009E4B94"/>
    <w:pPr>
      <w:ind w:right="567"/>
    </w:pPr>
  </w:style>
  <w:style w:type="paragraph" w:styleId="TOC8">
    <w:name w:val="toc 8"/>
    <w:basedOn w:val="Normal"/>
    <w:next w:val="Normal"/>
    <w:uiPriority w:val="9"/>
    <w:semiHidden/>
    <w:rsid w:val="009E4B94"/>
    <w:pPr>
      <w:ind w:right="567"/>
    </w:pPr>
  </w:style>
  <w:style w:type="paragraph" w:styleId="TOC9">
    <w:name w:val="toc 9"/>
    <w:basedOn w:val="Normal"/>
    <w:next w:val="Normal"/>
    <w:uiPriority w:val="9"/>
    <w:semiHidden/>
    <w:rsid w:val="009E4B94"/>
    <w:pPr>
      <w:ind w:right="567"/>
    </w:pPr>
  </w:style>
  <w:style w:type="paragraph" w:styleId="TOCHeading">
    <w:name w:val="TOC Heading"/>
    <w:next w:val="Normal"/>
    <w:uiPriority w:val="9"/>
    <w:semiHidden/>
    <w:rsid w:val="00596784"/>
    <w:pPr>
      <w:spacing w:after="520" w:line="360" w:lineRule="atLeast"/>
    </w:pPr>
    <w:rPr>
      <w:rFonts w:eastAsiaTheme="majorEastAsia" w:cstheme="majorBidi"/>
      <w:b/>
      <w:bCs/>
      <w:sz w:val="28"/>
      <w:szCs w:val="28"/>
      <w:lang w:val="en-GB"/>
    </w:rPr>
  </w:style>
  <w:style w:type="paragraph" w:styleId="BlockText">
    <w:name w:val="Block Text"/>
    <w:basedOn w:val="Normal"/>
    <w:uiPriority w:val="99"/>
    <w:semiHidden/>
    <w:rsid w:val="009E4B94"/>
    <w:pPr>
      <w:pBdr>
        <w:top w:val="single" w:sz="2" w:space="10" w:color="7F7F7F" w:themeColor="text1" w:themeTint="80"/>
        <w:left w:val="single" w:sz="2" w:space="10" w:color="7F7F7F" w:themeColor="text1" w:themeTint="80"/>
        <w:bottom w:val="single" w:sz="2" w:space="10" w:color="7F7F7F" w:themeColor="text1" w:themeTint="80"/>
        <w:right w:val="single" w:sz="2" w:space="10" w:color="7F7F7F" w:themeColor="text1" w:themeTint="80"/>
      </w:pBdr>
      <w:ind w:left="1151" w:right="1151"/>
    </w:pPr>
    <w:rPr>
      <w:rFonts w:eastAsiaTheme="minorEastAsia"/>
      <w:i/>
      <w:iCs/>
    </w:rPr>
  </w:style>
  <w:style w:type="paragraph" w:styleId="EndnoteText">
    <w:name w:val="endnote text"/>
    <w:basedOn w:val="Normal"/>
    <w:link w:val="EndnoteTextChar"/>
    <w:uiPriority w:val="21"/>
    <w:semiHidden/>
    <w:rsid w:val="009E4B94"/>
    <w:pPr>
      <w:spacing w:after="120" w:line="240" w:lineRule="atLeast"/>
      <w:ind w:left="85" w:hanging="85"/>
    </w:pPr>
    <w:rPr>
      <w:sz w:val="16"/>
      <w:szCs w:val="20"/>
    </w:rPr>
  </w:style>
  <w:style w:type="character" w:customStyle="1" w:styleId="EndnoteTextChar">
    <w:name w:val="Endnote Text Char"/>
    <w:basedOn w:val="DefaultParagraphFont"/>
    <w:link w:val="EndnoteText"/>
    <w:uiPriority w:val="21"/>
    <w:semiHidden/>
    <w:rsid w:val="00004865"/>
    <w:rPr>
      <w:sz w:val="16"/>
      <w:szCs w:val="20"/>
      <w:lang w:val="en-GB"/>
    </w:rPr>
  </w:style>
  <w:style w:type="character" w:styleId="EndnoteReference">
    <w:name w:val="endnote reference"/>
    <w:basedOn w:val="DefaultParagraphFont"/>
    <w:uiPriority w:val="21"/>
    <w:semiHidden/>
    <w:rsid w:val="009E4B94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21"/>
    <w:semiHidden/>
    <w:rsid w:val="009E4B94"/>
    <w:pPr>
      <w:spacing w:after="120" w:line="240" w:lineRule="atLeast"/>
      <w:ind w:left="85" w:hanging="85"/>
    </w:pPr>
    <w:rPr>
      <w:sz w:val="16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21"/>
    <w:semiHidden/>
    <w:rsid w:val="00004865"/>
    <w:rPr>
      <w:sz w:val="16"/>
      <w:szCs w:val="20"/>
      <w:lang w:val="en-GB"/>
    </w:rPr>
  </w:style>
  <w:style w:type="paragraph" w:styleId="ListBullet">
    <w:name w:val="List Bullet"/>
    <w:basedOn w:val="Normal"/>
    <w:uiPriority w:val="2"/>
    <w:qFormat/>
    <w:rsid w:val="006B30A9"/>
    <w:pPr>
      <w:numPr>
        <w:numId w:val="1"/>
      </w:numPr>
      <w:contextualSpacing/>
    </w:pPr>
  </w:style>
  <w:style w:type="paragraph" w:styleId="ListNumber">
    <w:name w:val="List Number"/>
    <w:basedOn w:val="Normal"/>
    <w:uiPriority w:val="2"/>
    <w:qFormat/>
    <w:rsid w:val="006B30A9"/>
    <w:pPr>
      <w:numPr>
        <w:numId w:val="6"/>
      </w:numPr>
      <w:contextualSpacing/>
    </w:pPr>
  </w:style>
  <w:style w:type="character" w:styleId="PageNumber">
    <w:name w:val="page number"/>
    <w:basedOn w:val="DefaultParagraphFont"/>
    <w:uiPriority w:val="21"/>
    <w:semiHidden/>
    <w:rsid w:val="00424709"/>
    <w:rPr>
      <w:lang w:val="en-GB"/>
    </w:rPr>
  </w:style>
  <w:style w:type="paragraph" w:customStyle="1" w:styleId="Template">
    <w:name w:val="Template"/>
    <w:uiPriority w:val="8"/>
    <w:semiHidden/>
    <w:rsid w:val="00094ABD"/>
    <w:rPr>
      <w:noProof/>
      <w:sz w:val="16"/>
      <w:lang w:val="en-GB"/>
    </w:rPr>
  </w:style>
  <w:style w:type="paragraph" w:customStyle="1" w:styleId="Template-Address">
    <w:name w:val="Template - Address"/>
    <w:basedOn w:val="Template"/>
    <w:uiPriority w:val="8"/>
    <w:semiHidden/>
    <w:rsid w:val="00574EC7"/>
    <w:pPr>
      <w:tabs>
        <w:tab w:val="left" w:pos="567"/>
      </w:tabs>
      <w:suppressAutoHyphens/>
      <w:spacing w:line="190" w:lineRule="atLeast"/>
    </w:pPr>
    <w:rPr>
      <w:sz w:val="14"/>
    </w:rPr>
  </w:style>
  <w:style w:type="paragraph" w:customStyle="1" w:styleId="Template-CompanyName">
    <w:name w:val="Template - Company Name"/>
    <w:basedOn w:val="Template-Address"/>
    <w:next w:val="Template-Address"/>
    <w:uiPriority w:val="8"/>
    <w:semiHidden/>
    <w:rsid w:val="00164120"/>
    <w:rPr>
      <w:b/>
    </w:rPr>
  </w:style>
  <w:style w:type="paragraph" w:styleId="TOAHeading">
    <w:name w:val="toa heading"/>
    <w:basedOn w:val="Normal"/>
    <w:next w:val="Normal"/>
    <w:uiPriority w:val="10"/>
    <w:semiHidden/>
    <w:rsid w:val="002E74A4"/>
    <w:pPr>
      <w:spacing w:after="520" w:line="360" w:lineRule="atLeast"/>
    </w:pPr>
    <w:rPr>
      <w:rFonts w:eastAsiaTheme="majorEastAsia" w:cstheme="majorBidi"/>
      <w:b/>
      <w:bCs/>
      <w:sz w:val="28"/>
      <w:szCs w:val="24"/>
    </w:rPr>
  </w:style>
  <w:style w:type="paragraph" w:styleId="TableofFigures">
    <w:name w:val="table of figures"/>
    <w:basedOn w:val="Normal"/>
    <w:next w:val="Normal"/>
    <w:uiPriority w:val="10"/>
    <w:semiHidden/>
    <w:rsid w:val="002E74A4"/>
    <w:pPr>
      <w:ind w:right="567"/>
    </w:pPr>
  </w:style>
  <w:style w:type="paragraph" w:styleId="Signature">
    <w:name w:val="Signature"/>
    <w:basedOn w:val="Normal"/>
    <w:link w:val="SignatureChar"/>
    <w:uiPriority w:val="99"/>
    <w:semiHidden/>
    <w:rsid w:val="00424709"/>
    <w:pPr>
      <w:spacing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045D64"/>
    <w:rPr>
      <w:lang w:val="en-GB"/>
    </w:rPr>
  </w:style>
  <w:style w:type="character" w:styleId="PlaceholderText">
    <w:name w:val="Placeholder Text"/>
    <w:basedOn w:val="DefaultParagraphFont"/>
    <w:uiPriority w:val="99"/>
    <w:semiHidden/>
    <w:rsid w:val="00424709"/>
    <w:rPr>
      <w:color w:val="auto"/>
      <w:lang w:val="en-GB"/>
    </w:rPr>
  </w:style>
  <w:style w:type="paragraph" w:customStyle="1" w:styleId="Table">
    <w:name w:val="Table"/>
    <w:uiPriority w:val="4"/>
    <w:semiHidden/>
    <w:rsid w:val="00094ABD"/>
    <w:pPr>
      <w:spacing w:before="40" w:after="40" w:line="240" w:lineRule="atLeast"/>
      <w:ind w:left="113" w:right="113"/>
    </w:pPr>
    <w:rPr>
      <w:sz w:val="16"/>
      <w:lang w:val="en-GB"/>
    </w:rPr>
  </w:style>
  <w:style w:type="paragraph" w:customStyle="1" w:styleId="Table-Text">
    <w:name w:val="Table - Text"/>
    <w:basedOn w:val="Table"/>
    <w:uiPriority w:val="4"/>
    <w:semiHidden/>
    <w:rsid w:val="00424709"/>
  </w:style>
  <w:style w:type="paragraph" w:customStyle="1" w:styleId="Table-TextTotal">
    <w:name w:val="Table - Text Total"/>
    <w:basedOn w:val="Table-Text"/>
    <w:uiPriority w:val="4"/>
    <w:semiHidden/>
    <w:rsid w:val="00424709"/>
    <w:rPr>
      <w:b/>
    </w:rPr>
  </w:style>
  <w:style w:type="paragraph" w:customStyle="1" w:styleId="Table-Numbers">
    <w:name w:val="Table - Numbers"/>
    <w:basedOn w:val="Table"/>
    <w:uiPriority w:val="4"/>
    <w:semiHidden/>
    <w:rsid w:val="00424709"/>
    <w:pPr>
      <w:jc w:val="right"/>
    </w:pPr>
  </w:style>
  <w:style w:type="paragraph" w:customStyle="1" w:styleId="Table-NumbersTotal">
    <w:name w:val="Table - Numbers Total"/>
    <w:basedOn w:val="Table-Numbers"/>
    <w:uiPriority w:val="4"/>
    <w:semiHidden/>
    <w:rsid w:val="00424709"/>
    <w:rPr>
      <w:b/>
    </w:rPr>
  </w:style>
  <w:style w:type="paragraph" w:styleId="Quote">
    <w:name w:val="Quote"/>
    <w:basedOn w:val="Normal"/>
    <w:next w:val="Normal"/>
    <w:link w:val="QuoteChar"/>
    <w:uiPriority w:val="19"/>
    <w:semiHidden/>
    <w:rsid w:val="007546AF"/>
    <w:pPr>
      <w:spacing w:before="260" w:after="260"/>
      <w:ind w:left="567" w:right="567"/>
    </w:pPr>
    <w:rPr>
      <w:b/>
      <w:iCs/>
      <w:color w:val="000000" w:themeColor="text1"/>
      <w:sz w:val="20"/>
    </w:rPr>
  </w:style>
  <w:style w:type="character" w:customStyle="1" w:styleId="QuoteChar">
    <w:name w:val="Quote Char"/>
    <w:basedOn w:val="DefaultParagraphFont"/>
    <w:link w:val="Quote"/>
    <w:uiPriority w:val="19"/>
    <w:semiHidden/>
    <w:rsid w:val="00004865"/>
    <w:rPr>
      <w:b/>
      <w:iCs/>
      <w:color w:val="000000" w:themeColor="text1"/>
      <w:sz w:val="20"/>
      <w:lang w:val="en-GB"/>
    </w:rPr>
  </w:style>
  <w:style w:type="character" w:styleId="BookTitle">
    <w:name w:val="Book Title"/>
    <w:basedOn w:val="DefaultParagraphFont"/>
    <w:uiPriority w:val="99"/>
    <w:semiHidden/>
    <w:qFormat/>
    <w:rsid w:val="007546AF"/>
    <w:rPr>
      <w:b/>
      <w:bCs/>
      <w:caps w:val="0"/>
      <w:smallCaps w:val="0"/>
      <w:spacing w:val="5"/>
      <w:lang w:val="en-GB"/>
    </w:rPr>
  </w:style>
  <w:style w:type="paragraph" w:styleId="TableofAuthorities">
    <w:name w:val="table of authorities"/>
    <w:basedOn w:val="Normal"/>
    <w:next w:val="Normal"/>
    <w:uiPriority w:val="10"/>
    <w:semiHidden/>
    <w:rsid w:val="002E74A4"/>
    <w:pPr>
      <w:ind w:right="567"/>
    </w:pPr>
  </w:style>
  <w:style w:type="paragraph" w:styleId="NormalIndent">
    <w:name w:val="Normal Indent"/>
    <w:basedOn w:val="Normal"/>
    <w:uiPriority w:val="99"/>
    <w:semiHidden/>
    <w:rsid w:val="005A28D4"/>
    <w:pPr>
      <w:ind w:left="1134"/>
    </w:pPr>
  </w:style>
  <w:style w:type="table" w:styleId="TableGrid">
    <w:name w:val="Table Grid"/>
    <w:basedOn w:val="TableNormal"/>
    <w:uiPriority w:val="99"/>
    <w:rsid w:val="004618A7"/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umentHeading">
    <w:name w:val="Document Heading"/>
    <w:basedOn w:val="Normal"/>
    <w:uiPriority w:val="6"/>
    <w:semiHidden/>
    <w:rsid w:val="00D859E3"/>
    <w:rPr>
      <w:b/>
    </w:rPr>
  </w:style>
  <w:style w:type="paragraph" w:customStyle="1" w:styleId="DocumentName">
    <w:name w:val="Document Name"/>
    <w:basedOn w:val="Normal"/>
    <w:uiPriority w:val="8"/>
    <w:semiHidden/>
    <w:rsid w:val="00655B49"/>
    <w:pPr>
      <w:spacing w:line="360" w:lineRule="atLeast"/>
    </w:pPr>
    <w:rPr>
      <w:b/>
      <w:caps/>
      <w:sz w:val="28"/>
    </w:rPr>
  </w:style>
  <w:style w:type="paragraph" w:customStyle="1" w:styleId="Template-Tab">
    <w:name w:val="Template - Tab"/>
    <w:basedOn w:val="Template"/>
    <w:uiPriority w:val="8"/>
    <w:semiHidden/>
    <w:rsid w:val="00574EC7"/>
    <w:pPr>
      <w:tabs>
        <w:tab w:val="left" w:pos="567"/>
      </w:tabs>
      <w:spacing w:line="190" w:lineRule="atLeast"/>
    </w:pPr>
    <w:rPr>
      <w:sz w:val="14"/>
    </w:rPr>
  </w:style>
  <w:style w:type="paragraph" w:customStyle="1" w:styleId="Template-AddressItalic">
    <w:name w:val="Template - Address Italic"/>
    <w:basedOn w:val="Template-Address"/>
    <w:uiPriority w:val="8"/>
    <w:semiHidden/>
    <w:qFormat/>
    <w:rsid w:val="00164120"/>
    <w:pPr>
      <w:tabs>
        <w:tab w:val="clear" w:pos="567"/>
        <w:tab w:val="left" w:pos="505"/>
      </w:tabs>
    </w:pPr>
    <w:rPr>
      <w:i/>
    </w:rPr>
  </w:style>
  <w:style w:type="paragraph" w:customStyle="1" w:styleId="Template-Tab2">
    <w:name w:val="Template - Tab 2"/>
    <w:basedOn w:val="Template-Address"/>
    <w:uiPriority w:val="8"/>
    <w:semiHidden/>
    <w:qFormat/>
    <w:rsid w:val="00164120"/>
  </w:style>
  <w:style w:type="paragraph" w:customStyle="1" w:styleId="Attention">
    <w:name w:val="Attention"/>
    <w:basedOn w:val="Normal"/>
    <w:uiPriority w:val="8"/>
    <w:semiHidden/>
    <w:qFormat/>
    <w:rsid w:val="008050C5"/>
    <w:pPr>
      <w:tabs>
        <w:tab w:val="left" w:pos="5655"/>
      </w:tabs>
      <w:ind w:right="1134"/>
    </w:pPr>
    <w:rPr>
      <w:b/>
    </w:rPr>
  </w:style>
  <w:style w:type="paragraph" w:customStyle="1" w:styleId="Sendername">
    <w:name w:val="Sender name"/>
    <w:basedOn w:val="Normal"/>
    <w:uiPriority w:val="8"/>
    <w:semiHidden/>
    <w:qFormat/>
    <w:rsid w:val="007022CB"/>
    <w:pPr>
      <w:keepNext/>
      <w:keepLines/>
    </w:pPr>
    <w:rPr>
      <w:b/>
    </w:rPr>
  </w:style>
  <w:style w:type="paragraph" w:customStyle="1" w:styleId="CC">
    <w:name w:val="CC"/>
    <w:basedOn w:val="Normal"/>
    <w:semiHidden/>
    <w:rsid w:val="001375A3"/>
    <w:pPr>
      <w:tabs>
        <w:tab w:val="left" w:pos="425"/>
      </w:tabs>
      <w:suppressAutoHyphens/>
      <w:spacing w:line="240" w:lineRule="atLeast"/>
      <w:ind w:left="425" w:hanging="425"/>
    </w:pPr>
    <w:rPr>
      <w:rFonts w:eastAsia="Times New Roman" w:cs="Times New Roman"/>
      <w:szCs w:val="24"/>
      <w14:ligatures w14:val="standard"/>
    </w:rPr>
  </w:style>
  <w:style w:type="paragraph" w:customStyle="1" w:styleId="Recipient">
    <w:name w:val="Recipient"/>
    <w:basedOn w:val="Normal"/>
    <w:uiPriority w:val="8"/>
    <w:semiHidden/>
    <w:rsid w:val="008050C5"/>
    <w:pPr>
      <w:ind w:right="1134"/>
    </w:pPr>
  </w:style>
  <w:style w:type="paragraph" w:customStyle="1" w:styleId="Template-Date">
    <w:name w:val="Template - Date"/>
    <w:basedOn w:val="Template-Address"/>
    <w:uiPriority w:val="99"/>
    <w:semiHidden/>
    <w:rsid w:val="00076EF9"/>
    <w:pPr>
      <w:tabs>
        <w:tab w:val="clear" w:pos="567"/>
        <w:tab w:val="left" w:pos="482"/>
      </w:tabs>
      <w:suppressAutoHyphens w:val="0"/>
      <w:jc w:val="right"/>
    </w:pPr>
    <w:rPr>
      <w:rFonts w:eastAsia="Times New Roman" w:cs="Times New Roman"/>
      <w:sz w:val="18"/>
      <w:szCs w:val="24"/>
    </w:rPr>
  </w:style>
  <w:style w:type="character" w:styleId="Hyperlink">
    <w:name w:val="Hyperlink"/>
    <w:basedOn w:val="DefaultParagraphFont"/>
    <w:uiPriority w:val="8"/>
    <w:qFormat/>
    <w:rsid w:val="002C7319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2C7319"/>
    <w:pPr>
      <w:spacing w:line="240" w:lineRule="atLeast"/>
      <w:ind w:left="720"/>
      <w:contextualSpacing/>
      <w:jc w:val="both"/>
    </w:pPr>
    <w:rPr>
      <w:rFonts w:eastAsia="Times New Roman" w:cs="Times New Roman"/>
      <w:lang w:val="en-US"/>
    </w:rPr>
  </w:style>
  <w:style w:type="paragraph" w:customStyle="1" w:styleId="Default">
    <w:name w:val="Default"/>
    <w:rsid w:val="00C8637A"/>
    <w:pPr>
      <w:autoSpaceDE w:val="0"/>
      <w:autoSpaceDN w:val="0"/>
      <w:adjustRightInd w:val="0"/>
      <w:spacing w:line="240" w:lineRule="auto"/>
    </w:pPr>
    <w:rPr>
      <w:rFonts w:cs="Verdan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4C2C2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2C2B"/>
    <w:rPr>
      <w:rFonts w:ascii="Segoe UI" w:hAnsi="Segoe UI" w:cs="Segoe UI"/>
      <w:sz w:val="18"/>
      <w:szCs w:val="18"/>
      <w:lang w:val="en-GB"/>
    </w:rPr>
  </w:style>
  <w:style w:type="paragraph" w:styleId="PlainText">
    <w:name w:val="Plain Text"/>
    <w:basedOn w:val="Normal"/>
    <w:link w:val="PlainTextChar"/>
    <w:uiPriority w:val="99"/>
    <w:unhideWhenUsed/>
    <w:rsid w:val="00006534"/>
    <w:pPr>
      <w:spacing w:line="240" w:lineRule="auto"/>
    </w:pPr>
    <w:rPr>
      <w:rFonts w:ascii="Calibri" w:hAnsi="Calibri"/>
      <w:szCs w:val="21"/>
      <w:lang w:val="pl-PL"/>
    </w:rPr>
  </w:style>
  <w:style w:type="character" w:customStyle="1" w:styleId="PlainTextChar">
    <w:name w:val="Plain Text Char"/>
    <w:basedOn w:val="DefaultParagraphFont"/>
    <w:link w:val="PlainText"/>
    <w:uiPriority w:val="99"/>
    <w:rsid w:val="00006534"/>
    <w:rPr>
      <w:rFonts w:ascii="Calibri" w:hAnsi="Calibri"/>
      <w:szCs w:val="21"/>
      <w:lang w:val="pl-PL"/>
    </w:rPr>
  </w:style>
  <w:style w:type="character" w:styleId="UnresolvedMention">
    <w:name w:val="Unresolved Mention"/>
    <w:basedOn w:val="DefaultParagraphFont"/>
    <w:uiPriority w:val="99"/>
    <w:semiHidden/>
    <w:unhideWhenUsed/>
    <w:rsid w:val="002F4B74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67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5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2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1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5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8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4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7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7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8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2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0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3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1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support@avantida.com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avantida.com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Maersk Group">
      <a:dk1>
        <a:srgbClr val="000000"/>
      </a:dk1>
      <a:lt1>
        <a:srgbClr val="FFFFFF"/>
      </a:lt1>
      <a:dk2>
        <a:srgbClr val="B50030"/>
      </a:dk2>
      <a:lt2>
        <a:srgbClr val="FCB91C"/>
      </a:lt2>
      <a:accent1>
        <a:srgbClr val="64B2D4"/>
      </a:accent1>
      <a:accent2>
        <a:srgbClr val="2F454E"/>
      </a:accent2>
      <a:accent3>
        <a:srgbClr val="FF7507"/>
      </a:accent3>
      <a:accent4>
        <a:srgbClr val="004E6B"/>
      </a:accent4>
      <a:accent5>
        <a:srgbClr val="A6A6A6"/>
      </a:accent5>
      <a:accent6>
        <a:srgbClr val="52C1B8"/>
      </a:accent6>
      <a:hlink>
        <a:srgbClr val="0000FF"/>
      </a:hlink>
      <a:folHlink>
        <a:srgbClr val="800080"/>
      </a:folHlink>
    </a:clrScheme>
    <a:fontScheme name="Verdana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  <a:custClrLst>
    <a:custClr name="MAERSK BLUE">
      <a:srgbClr val="64B2D4"/>
    </a:custClr>
    <a:custClr name="MAERSK DEEP BLUE">
      <a:srgbClr val="003E5E"/>
    </a:custClr>
    <a:custClr name="MACHINE GREEN">
      <a:srgbClr val="A3DCAF"/>
    </a:custClr>
    <a:custClr name="DECK GREEN">
      <a:srgbClr val="195A3C"/>
    </a:custClr>
    <a:custClr name="MAST YELLOW">
      <a:srgbClr val="E6D8B8"/>
    </a:custClr>
    <a:custClr name="DECK RED">
      <a:srgbClr val="92251A"/>
    </a:custClr>
    <a:custClr name="SIGNAL RED">
      <a:srgbClr val="D62D23"/>
    </a:custClr>
    <a:custClr name="SIGNAL ORANGE">
      <a:srgbClr val="FF9B1E"/>
    </a:custClr>
    <a:custClr name="SIGNAL YELLOW">
      <a:srgbClr val="FFD21E"/>
    </a:custClr>
    <a:custClr name="Color has no name">
      <a:srgbClr val="FFFFFF"/>
    </a:custClr>
    <a:custClr name="MAERSK BLUE (80%)">
      <a:srgbClr val="83C1DD"/>
    </a:custClr>
    <a:custClr name="MAERSK DEEP BLUE (80%)">
      <a:srgbClr val="33657E"/>
    </a:custClr>
    <a:custClr name="MACHINE GREEN (80%)">
      <a:srgbClr val="B5E3BF"/>
    </a:custClr>
    <a:custClr name="DECK GREEN (80%)">
      <a:srgbClr val="477B63"/>
    </a:custClr>
    <a:custClr name="MAST YELLOW (80%)">
      <a:srgbClr val="EBE0C6"/>
    </a:custClr>
    <a:custClr name="DECK RED (80%)">
      <a:srgbClr val="A85148"/>
    </a:custClr>
    <a:custClr name="SIGNAL RED (80%)">
      <a:srgbClr val="DE574F"/>
    </a:custClr>
    <a:custClr name="SIGNAL ORANGE (80%)">
      <a:srgbClr val="FFAF4B"/>
    </a:custClr>
    <a:custClr name="SIGNAL YELLOW (80%)">
      <a:srgbClr val="FFDB4B"/>
    </a:custClr>
    <a:custClr name="Color has no name">
      <a:srgbClr val="FFFFFF"/>
    </a:custClr>
    <a:custClr name="MAERSK BLUE (50%)">
      <a:srgbClr val="B1D8EA"/>
    </a:custClr>
    <a:custClr name="MAERSK DEEP BLUE (50%)">
      <a:srgbClr val="809FAE"/>
    </a:custClr>
    <a:custClr name="MACHINE GREEN (50%)">
      <a:srgbClr val="D1EDD7"/>
    </a:custClr>
    <a:custClr name="DECK GREEN (50%)">
      <a:srgbClr val="8CAC9E"/>
    </a:custClr>
    <a:custClr name="MAST YELLOW (50%)">
      <a:srgbClr val="F3ECDC"/>
    </a:custClr>
    <a:custClr name="DECK RED (50%)">
      <a:srgbClr val="C8928D"/>
    </a:custClr>
    <a:custClr name="SIGNAL RED (50%)">
      <a:srgbClr val="EB9691"/>
    </a:custClr>
    <a:custClr name="SIGNAL ORANGE (50%)">
      <a:srgbClr val="FFCD8F"/>
    </a:custClr>
    <a:custClr name="SIGNAL YELLOW (50%)">
      <a:srgbClr val="FFE98F"/>
    </a:custClr>
    <a:custClr name="Color has no name">
      <a:srgbClr val="FFFFFF"/>
    </a:custClr>
    <a:custClr name="MAERSK BLUE (20%)">
      <a:srgbClr val="E0F0F6"/>
    </a:custClr>
    <a:custClr name="MAERSK DEEP BLUE (20%)">
      <a:srgbClr val="CCD8DF"/>
    </a:custClr>
    <a:custClr name="MACHINE GREEN (20%)">
      <a:srgbClr val="EDF8EF"/>
    </a:custClr>
    <a:custClr name="DECK GREEN (20%)">
      <a:srgbClr val="D1DED8"/>
    </a:custClr>
    <a:custClr name="MAST YELLOW (20%)">
      <a:srgbClr val="FAF7F1"/>
    </a:custClr>
    <a:custClr name="DECK RED (20%)">
      <a:srgbClr val="E9D3D1"/>
    </a:custClr>
    <a:custClr name="SIGNAL RED (20%)">
      <a:srgbClr val="F7D5D3"/>
    </a:custClr>
    <a:custClr name="SIGNAL ORANGE (20%)">
      <a:srgbClr val="FFEBF2"/>
    </a:custClr>
    <a:custClr name="SIGNAL YELLOW (20%)">
      <a:srgbClr val="FFF6D2"/>
    </a:custClr>
    <a:custClr name="Color has no name">
      <a:srgbClr val="FFFFFF"/>
    </a:custClr>
    <a:custClr name="MAERSK BLUE (10%)">
      <a:srgbClr val="EFF7FB"/>
    </a:custClr>
    <a:custClr name="MAERSK DEEP BLUE (10%)">
      <a:srgbClr val="E5ECEF"/>
    </a:custClr>
    <a:custClr name="Color has no name">
      <a:srgbClr val="FFFFFF"/>
    </a:custClr>
    <a:custClr name="Color has no name">
      <a:srgbClr val="FFFFFF"/>
    </a:custClr>
    <a:custClr name="Color has no name">
      <a:srgbClr val="FFFFFF"/>
    </a:custClr>
    <a:custClr name="Color has no name">
      <a:srgbClr val="FFFFFF"/>
    </a:custClr>
    <a:custClr name="Color has no name">
      <a:srgbClr val="FFFFFF"/>
    </a:custClr>
    <a:custClr name="Color has no name">
      <a:srgbClr val="FFFFFF"/>
    </a:custClr>
    <a:custClr name="Color has no name">
      <a:srgbClr val="FFFFFF"/>
    </a:custClr>
    <a:custClr name="Color has no name">
      <a:srgbClr val="FFFFFF"/>
    </a:custClr>
  </a:custClr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C77CBBEF18A7B4089797544953EE6F9" ma:contentTypeVersion="4" ma:contentTypeDescription="Create a new document." ma:contentTypeScope="" ma:versionID="14daffcfbfd2d381b0f80d306983a5b8">
  <xsd:schema xmlns:xsd="http://www.w3.org/2001/XMLSchema" xmlns:xs="http://www.w3.org/2001/XMLSchema" xmlns:p="http://schemas.microsoft.com/office/2006/metadata/properties" xmlns:ns2="646d2660-b8ae-42ca-8683-69507574627c" targetNamespace="http://schemas.microsoft.com/office/2006/metadata/properties" ma:root="true" ma:fieldsID="8c6aed2100bddc1f474fd0c448a853cd" ns2:_="">
    <xsd:import namespace="646d2660-b8ae-42ca-8683-69507574627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6d2660-b8ae-42ca-8683-6950757462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9DE890-A480-49C8-9C49-5FD1F41A0F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46d2660-b8ae-42ca-8683-6950757462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8969B4F-E92C-469B-A5D0-ABC335612C9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0185492-E2D0-4E12-ABD0-C4EF5D167B6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EFF2727-1F2C-452E-997E-97BE2AB4C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1213</Words>
  <Characters>692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Letter_Basetemplate</vt:lpstr>
    </vt:vector>
  </TitlesOfParts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Letter_Basetemplate</dc:title>
  <dc:creator>Simonsen, Jakob Fredsgaard</dc:creator>
  <cp:lastModifiedBy>Sergey Petrakov</cp:lastModifiedBy>
  <cp:revision>15</cp:revision>
  <cp:lastPrinted>2017-12-28T07:09:00Z</cp:lastPrinted>
  <dcterms:created xsi:type="dcterms:W3CDTF">2020-03-09T12:34:00Z</dcterms:created>
  <dcterms:modified xsi:type="dcterms:W3CDTF">2021-05-20T13:04:00Z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ustomerId">
    <vt:lpwstr>maersk</vt:lpwstr>
  </property>
  <property fmtid="{D5CDD505-2E9C-101B-9397-08002B2CF9AE}" pid="3" name="TemplateId">
    <vt:lpwstr>636257769146011670</vt:lpwstr>
  </property>
  <property fmtid="{D5CDD505-2E9C-101B-9397-08002B2CF9AE}" pid="4" name="UserProfileId">
    <vt:lpwstr>636299996341145641</vt:lpwstr>
  </property>
  <property fmtid="{D5CDD505-2E9C-101B-9397-08002B2CF9AE}" pid="5" name="MSIP_Label_455b24b8-e69b-4583-bfd0-d64b5cee0119_Enabled">
    <vt:lpwstr>True</vt:lpwstr>
  </property>
  <property fmtid="{D5CDD505-2E9C-101B-9397-08002B2CF9AE}" pid="6" name="MSIP_Label_455b24b8-e69b-4583-bfd0-d64b5cee0119_SiteId">
    <vt:lpwstr>05d75c05-fa1a-42e7-9cf1-eb416c396f2d</vt:lpwstr>
  </property>
  <property fmtid="{D5CDD505-2E9C-101B-9397-08002B2CF9AE}" pid="7" name="MSIP_Label_455b24b8-e69b-4583-bfd0-d64b5cee0119_Owner">
    <vt:lpwstr>myllena.ribeiro@maersk.com</vt:lpwstr>
  </property>
  <property fmtid="{D5CDD505-2E9C-101B-9397-08002B2CF9AE}" pid="8" name="MSIP_Label_455b24b8-e69b-4583-bfd0-d64b5cee0119_SetDate">
    <vt:lpwstr>2019-08-06T07:54:43.7708744Z</vt:lpwstr>
  </property>
  <property fmtid="{D5CDD505-2E9C-101B-9397-08002B2CF9AE}" pid="9" name="MSIP_Label_455b24b8-e69b-4583-bfd0-d64b5cee0119_Name">
    <vt:lpwstr>Public</vt:lpwstr>
  </property>
  <property fmtid="{D5CDD505-2E9C-101B-9397-08002B2CF9AE}" pid="10" name="MSIP_Label_455b24b8-e69b-4583-bfd0-d64b5cee0119_Application">
    <vt:lpwstr>Microsoft Azure Information Protection</vt:lpwstr>
  </property>
  <property fmtid="{D5CDD505-2E9C-101B-9397-08002B2CF9AE}" pid="11" name="MSIP_Label_455b24b8-e69b-4583-bfd0-d64b5cee0119_Extended_MSFT_Method">
    <vt:lpwstr>Manual</vt:lpwstr>
  </property>
  <property fmtid="{D5CDD505-2E9C-101B-9397-08002B2CF9AE}" pid="12" name="Sensitivity">
    <vt:lpwstr>Public</vt:lpwstr>
  </property>
  <property fmtid="{D5CDD505-2E9C-101B-9397-08002B2CF9AE}" pid="13" name="ContentTypeId">
    <vt:lpwstr>0x010100DC77CBBEF18A7B4089797544953EE6F9</vt:lpwstr>
  </property>
</Properties>
</file>